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2A7A4">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18"/>
          <w:szCs w:val="18"/>
          <w:lang w:eastAsia="ru-RU"/>
        </w:rPr>
        <w:t xml:space="preserve"> «</w:t>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68532E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64D905F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r>
        <w:rPr>
          <w:rFonts w:ascii="Times New Roman" w:hAnsi="Times New Roman" w:eastAsia="Times New Roman" w:cs="Times New Roman"/>
          <w:color w:val="auto"/>
          <w:sz w:val="18"/>
          <w:szCs w:val="18"/>
          <w:lang w:eastAsia="ru-RU"/>
        </w:rPr>
        <w:t>»</w:t>
      </w:r>
    </w:p>
    <w:p w14:paraId="6101BA5C">
      <w:pPr>
        <w:spacing w:after="0" w:line="240" w:lineRule="auto"/>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pict>
          <v:line id="Прямая соединительная линия 4" o:spid="_x0000_s1033" o:spt="20" style="position:absolute;left:0pt;flip:y;margin-left:-72.9pt;margin-top:8.8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4E3AE925">
      <w:pPr>
        <w:spacing w:after="0" w:line="240" w:lineRule="auto"/>
        <w:jc w:val="center"/>
        <w:rPr>
          <w:rFonts w:ascii="Times New Roman" w:hAnsi="Times New Roman" w:eastAsia="Calibri" w:cs="Times New Roman"/>
          <w:b/>
          <w:bCs/>
          <w:caps/>
          <w:color w:val="auto"/>
          <w:sz w:val="18"/>
          <w:szCs w:val="18"/>
          <w:lang w:eastAsia="ru-RU"/>
        </w:rPr>
      </w:pPr>
      <w:r>
        <w:rPr>
          <w:rFonts w:ascii="Times New Roman" w:hAnsi="Times New Roman" w:eastAsia="Calibri" w:cs="Times New Roman"/>
          <w:b/>
          <w:bCs/>
          <w:caps/>
          <w:color w:val="auto"/>
          <w:sz w:val="18"/>
          <w:szCs w:val="18"/>
          <w:lang w:eastAsia="ru-RU"/>
        </w:rPr>
        <w:t>КАФЕДРА Естественные и социально-гуманитарные науки</w:t>
      </w:r>
    </w:p>
    <w:p w14:paraId="79933E7A">
      <w:pPr>
        <w:spacing w:after="0" w:line="240" w:lineRule="auto"/>
        <w:jc w:val="center"/>
        <w:rPr>
          <w:rFonts w:ascii="Times New Roman" w:hAnsi="Times New Roman" w:eastAsia="Calibri" w:cs="Times New Roman"/>
          <w:b/>
          <w:bCs/>
          <w:caps/>
          <w:color w:val="auto"/>
          <w:sz w:val="18"/>
          <w:szCs w:val="18"/>
          <w:lang w:eastAsia="ru-RU"/>
        </w:rPr>
      </w:pPr>
    </w:p>
    <w:p w14:paraId="2FFD66F2">
      <w:pPr>
        <w:spacing w:after="0" w:line="240" w:lineRule="auto"/>
        <w:jc w:val="center"/>
        <w:rPr>
          <w:rFonts w:ascii="Times New Roman" w:hAnsi="Times New Roman" w:eastAsia="Calibri" w:cs="Times New Roman"/>
          <w:b/>
          <w:bCs/>
          <w:caps/>
          <w:color w:val="auto"/>
          <w:sz w:val="18"/>
          <w:szCs w:val="18"/>
          <w:lang w:eastAsia="ru-RU"/>
        </w:rPr>
      </w:pPr>
    </w:p>
    <w:tbl>
      <w:tblPr>
        <w:tblStyle w:val="5"/>
        <w:tblW w:w="9571" w:type="dxa"/>
        <w:tblInd w:w="-34" w:type="dxa"/>
        <w:tblLayout w:type="autofit"/>
        <w:tblCellMar>
          <w:top w:w="0" w:type="dxa"/>
          <w:left w:w="108" w:type="dxa"/>
          <w:bottom w:w="0" w:type="dxa"/>
          <w:right w:w="108" w:type="dxa"/>
        </w:tblCellMar>
      </w:tblPr>
      <w:tblGrid>
        <w:gridCol w:w="9383"/>
        <w:gridCol w:w="222"/>
      </w:tblGrid>
      <w:tr w14:paraId="34F71E91">
        <w:tblPrEx>
          <w:tblCellMar>
            <w:top w:w="0" w:type="dxa"/>
            <w:left w:w="108" w:type="dxa"/>
            <w:bottom w:w="0" w:type="dxa"/>
            <w:right w:w="108" w:type="dxa"/>
          </w:tblCellMar>
        </w:tblPrEx>
        <w:tc>
          <w:tcPr>
            <w:tcW w:w="4785" w:type="dxa"/>
          </w:tcPr>
          <w:p w14:paraId="5133BA03">
            <w:pPr>
              <w:spacing w:after="0" w:line="240" w:lineRule="auto"/>
              <w:rPr>
                <w:color w:val="auto"/>
                <w:lang w:eastAsia="ru-RU"/>
              </w:rPr>
            </w:pPr>
          </w:p>
          <w:p w14:paraId="3B6708EF">
            <w:pPr>
              <w:spacing w:after="0" w:line="240" w:lineRule="auto"/>
              <w:rPr>
                <w:color w:val="auto"/>
                <w:lang w:eastAsia="ru-RU"/>
              </w:rPr>
            </w:pPr>
          </w:p>
          <w:p w14:paraId="6024BAFC">
            <w:pPr>
              <w:spacing w:after="0" w:line="240" w:lineRule="auto"/>
              <w:rPr>
                <w:color w:val="auto"/>
                <w:lang w:eastAsia="ru-RU"/>
              </w:rPr>
            </w:pPr>
            <w:r>
              <w:rPr>
                <w:color w:val="auto"/>
                <w:lang w:eastAsia="ru-RU"/>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2BDF44E1">
            <w:pPr>
              <w:spacing w:after="0" w:line="240" w:lineRule="auto"/>
              <w:rPr>
                <w:color w:val="auto"/>
                <w:lang w:eastAsia="ru-RU"/>
              </w:rPr>
            </w:pPr>
          </w:p>
          <w:p w14:paraId="05075FE1">
            <w:pPr>
              <w:tabs>
                <w:tab w:val="left" w:pos="3450"/>
              </w:tabs>
              <w:spacing w:after="0" w:line="240" w:lineRule="auto"/>
              <w:rPr>
                <w:color w:val="auto"/>
                <w:lang w:eastAsia="ru-RU"/>
              </w:rPr>
            </w:pPr>
          </w:p>
          <w:p w14:paraId="2D52B7A8">
            <w:pPr>
              <w:spacing w:after="0" w:line="240" w:lineRule="auto"/>
              <w:rPr>
                <w:color w:val="auto"/>
                <w:lang w:eastAsia="ru-RU"/>
              </w:rPr>
            </w:pPr>
          </w:p>
          <w:p w14:paraId="25A5A93F">
            <w:pPr>
              <w:spacing w:after="0" w:line="240" w:lineRule="auto"/>
              <w:rPr>
                <w:rFonts w:ascii="Times New Roman" w:hAnsi="Times New Roman" w:eastAsia="Calibri" w:cs="Times New Roman"/>
                <w:color w:val="auto"/>
                <w:lang w:eastAsia="ru-RU"/>
              </w:rPr>
            </w:pPr>
          </w:p>
        </w:tc>
        <w:tc>
          <w:tcPr>
            <w:tcW w:w="4786" w:type="dxa"/>
          </w:tcPr>
          <w:p w14:paraId="4C5B7C87">
            <w:pPr>
              <w:spacing w:after="0" w:line="240" w:lineRule="auto"/>
              <w:rPr>
                <w:rFonts w:ascii="Times New Roman" w:hAnsi="Times New Roman" w:eastAsia="Calibri" w:cs="Times New Roman"/>
                <w:color w:val="auto"/>
                <w:lang w:eastAsia="ru-RU"/>
              </w:rPr>
            </w:pPr>
          </w:p>
        </w:tc>
      </w:tr>
    </w:tbl>
    <w:p w14:paraId="4FCFC46A">
      <w:pPr>
        <w:keepNext/>
        <w:keepLines/>
        <w:spacing w:after="0" w:line="240" w:lineRule="auto"/>
        <w:outlineLvl w:val="0"/>
        <w:rPr>
          <w:rFonts w:ascii="Times New Roman" w:hAnsi="Times New Roman" w:eastAsia="Times New Roman" w:cs="Times New Roman"/>
          <w:b/>
          <w:bCs/>
          <w:color w:val="auto"/>
        </w:rPr>
      </w:pPr>
    </w:p>
    <w:p w14:paraId="2E8FEFCD">
      <w:pPr>
        <w:keepNext/>
        <w:keepLines/>
        <w:spacing w:after="0" w:line="240" w:lineRule="auto"/>
        <w:jc w:val="center"/>
        <w:outlineLvl w:val="0"/>
        <w:rPr>
          <w:rFonts w:ascii="Times New Roman" w:hAnsi="Times New Roman" w:eastAsia="Times New Roman" w:cs="Times New Roman"/>
          <w:b/>
          <w:bCs/>
          <w:color w:val="auto"/>
        </w:rPr>
      </w:pPr>
    </w:p>
    <w:p w14:paraId="64276D17">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029728E3">
      <w:pPr>
        <w:keepNext/>
        <w:keepLines/>
        <w:spacing w:after="0" w:line="276" w:lineRule="auto"/>
        <w:jc w:val="center"/>
        <w:outlineLvl w:val="0"/>
        <w:rPr>
          <w:rFonts w:ascii="Times New Roman" w:hAnsi="Times New Roman" w:eastAsia="Times New Roman" w:cs="Times New Roman"/>
          <w:bCs/>
          <w:color w:val="auto"/>
          <w:sz w:val="24"/>
          <w:szCs w:val="24"/>
        </w:rPr>
      </w:pPr>
    </w:p>
    <w:p w14:paraId="5B6B4D6F">
      <w:pPr>
        <w:spacing w:after="0" w:line="276"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Политология</w:t>
      </w:r>
    </w:p>
    <w:p w14:paraId="67CAEB84">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61721BAB">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19E6B8E8">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4BD5007B">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19F486C8">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(очная/очно-заочная)</w:t>
      </w:r>
    </w:p>
    <w:p w14:paraId="668F0036">
      <w:pPr>
        <w:suppressAutoHyphens/>
        <w:spacing w:after="0" w:line="240" w:lineRule="auto"/>
        <w:jc w:val="both"/>
        <w:rPr>
          <w:rFonts w:ascii="Times New Roman" w:hAnsi="Times New Roman" w:eastAsia="Calibri" w:cs="Times New Roman"/>
          <w:color w:val="auto"/>
          <w:lang w:eastAsia="ru-RU"/>
        </w:rPr>
      </w:pPr>
    </w:p>
    <w:p w14:paraId="7B002AEC">
      <w:pPr>
        <w:suppressAutoHyphens/>
        <w:spacing w:after="0" w:line="240" w:lineRule="auto"/>
        <w:jc w:val="both"/>
        <w:rPr>
          <w:rFonts w:ascii="Times New Roman" w:hAnsi="Times New Roman" w:eastAsia="Calibri" w:cs="Times New Roman"/>
          <w:color w:val="auto"/>
          <w:lang w:eastAsia="ru-RU"/>
        </w:rPr>
      </w:pPr>
    </w:p>
    <w:p w14:paraId="36F53277">
      <w:pPr>
        <w:suppressAutoHyphens/>
        <w:spacing w:after="0" w:line="240" w:lineRule="auto"/>
        <w:jc w:val="both"/>
        <w:rPr>
          <w:rFonts w:ascii="Times New Roman" w:hAnsi="Times New Roman" w:eastAsia="Calibri" w:cs="Times New Roman"/>
          <w:color w:val="auto"/>
          <w:lang w:eastAsia="ru-RU"/>
        </w:rPr>
      </w:pPr>
    </w:p>
    <w:p w14:paraId="1662EE96">
      <w:pPr>
        <w:suppressAutoHyphens/>
        <w:spacing w:after="0" w:line="240" w:lineRule="auto"/>
        <w:jc w:val="both"/>
        <w:rPr>
          <w:rFonts w:ascii="Times New Roman" w:hAnsi="Times New Roman" w:eastAsia="Calibri" w:cs="Times New Roman"/>
          <w:color w:val="auto"/>
          <w:lang w:eastAsia="ru-RU"/>
        </w:rPr>
      </w:pPr>
    </w:p>
    <w:p w14:paraId="7E6EEDB5">
      <w:pPr>
        <w:suppressAutoHyphens/>
        <w:spacing w:after="0" w:line="240" w:lineRule="auto"/>
        <w:jc w:val="both"/>
        <w:rPr>
          <w:rFonts w:ascii="Times New Roman" w:hAnsi="Times New Roman" w:eastAsia="Calibri" w:cs="Times New Roman"/>
          <w:color w:val="auto"/>
          <w:lang w:eastAsia="ru-RU"/>
        </w:rPr>
      </w:pPr>
    </w:p>
    <w:p w14:paraId="0322FFEA">
      <w:pPr>
        <w:suppressAutoHyphens/>
        <w:spacing w:after="0" w:line="240" w:lineRule="auto"/>
        <w:jc w:val="both"/>
        <w:rPr>
          <w:rFonts w:ascii="Times New Roman" w:hAnsi="Times New Roman" w:eastAsia="Calibri" w:cs="Times New Roman"/>
          <w:color w:val="auto"/>
          <w:lang w:eastAsia="ru-RU"/>
        </w:rPr>
      </w:pPr>
    </w:p>
    <w:p w14:paraId="079FF21C">
      <w:pPr>
        <w:suppressAutoHyphens/>
        <w:spacing w:after="0" w:line="240" w:lineRule="auto"/>
        <w:jc w:val="both"/>
        <w:rPr>
          <w:rFonts w:ascii="Times New Roman" w:hAnsi="Times New Roman" w:eastAsia="Calibri" w:cs="Times New Roman"/>
          <w:color w:val="auto"/>
          <w:lang w:eastAsia="ru-RU"/>
        </w:rPr>
      </w:pPr>
    </w:p>
    <w:p w14:paraId="7CC11048">
      <w:pPr>
        <w:suppressAutoHyphens/>
        <w:spacing w:after="0" w:line="240" w:lineRule="auto"/>
        <w:rPr>
          <w:rFonts w:ascii="Times New Roman" w:hAnsi="Times New Roman" w:eastAsia="Calibri" w:cs="Times New Roman"/>
          <w:color w:val="auto"/>
          <w:lang w:eastAsia="ru-RU"/>
        </w:rPr>
      </w:pPr>
    </w:p>
    <w:p w14:paraId="60D6C80C">
      <w:pPr>
        <w:suppressAutoHyphens/>
        <w:spacing w:after="0" w:line="240" w:lineRule="auto"/>
        <w:rPr>
          <w:rFonts w:ascii="Times New Roman" w:hAnsi="Times New Roman" w:eastAsia="Calibri" w:cs="Times New Roman"/>
          <w:color w:val="auto"/>
          <w:sz w:val="24"/>
          <w:szCs w:val="24"/>
          <w:lang w:eastAsia="ru-RU"/>
        </w:rPr>
      </w:pPr>
    </w:p>
    <w:p w14:paraId="27449384">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6FFEF10D">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3AB5C361">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4A0EC80C">
      <w:pPr>
        <w:tabs>
          <w:tab w:val="left" w:pos="4404"/>
        </w:tabs>
        <w:spacing w:after="0" w:line="240" w:lineRule="auto"/>
        <w:jc w:val="center"/>
        <w:rPr>
          <w:rFonts w:ascii="Times New Roman" w:hAnsi="Times New Roman" w:cs="Times New Roman"/>
          <w:color w:val="auto"/>
          <w:sz w:val="24"/>
          <w:szCs w:val="24"/>
        </w:rPr>
      </w:pPr>
    </w:p>
    <w:p w14:paraId="49FB9508">
      <w:pPr>
        <w:tabs>
          <w:tab w:val="left" w:pos="720"/>
        </w:tabs>
        <w:spacing w:line="360" w:lineRule="auto"/>
        <w:ind w:firstLine="709"/>
        <w:jc w:val="both"/>
        <w:rPr>
          <w:rFonts w:ascii="Times New Roman" w:hAnsi="Times New Roman" w:eastAsia="MS Mincho" w:cs="Times New Roman"/>
          <w:color w:val="auto"/>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Политология</w:t>
      </w:r>
      <w:r>
        <w:rPr>
          <w:rFonts w:ascii="Times New Roman" w:hAnsi="Times New Roman" w:cs="Times New Roman"/>
          <w:color w:val="auto"/>
          <w:sz w:val="24"/>
          <w:szCs w:val="24"/>
        </w:rPr>
        <w:t xml:space="preserve">» </w:t>
      </w:r>
      <w:r>
        <w:rPr>
          <w:rFonts w:ascii="Times New Roman" w:hAnsi="Times New Roman" w:cs="Times New Roman"/>
          <w:color w:val="auto"/>
        </w:rPr>
        <w:t xml:space="preserve">разработана </w:t>
      </w:r>
      <w:r>
        <w:rPr>
          <w:rFonts w:ascii="Times New Roman" w:hAnsi="Times New Roman" w:eastAsia="MS Mincho" w:cs="Times New Roman"/>
          <w:color w:val="auto"/>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rPr>
        <w:t xml:space="preserve"> по направлению 38.03.02 Менеджмент</w:t>
      </w:r>
      <w:r>
        <w:rPr>
          <w:rFonts w:ascii="Times New Roman" w:hAnsi="Times New Roman" w:eastAsia="MS Mincho" w:cs="Times New Roman"/>
          <w:color w:val="auto"/>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FDD2CA7">
      <w:pPr>
        <w:pStyle w:val="45"/>
        <w:spacing w:line="360" w:lineRule="auto"/>
        <w:jc w:val="both"/>
        <w:rPr>
          <w:rFonts w:ascii="Times New Roman" w:hAnsi="Times New Roman" w:cs="Times New Roman"/>
          <w:b w:val="0"/>
          <w:color w:val="auto"/>
          <w:sz w:val="24"/>
          <w:szCs w:val="24"/>
        </w:rPr>
      </w:pPr>
    </w:p>
    <w:p w14:paraId="53CDA0D8">
      <w:pPr>
        <w:pStyle w:val="45"/>
        <w:spacing w:line="360" w:lineRule="auto"/>
        <w:jc w:val="both"/>
        <w:rPr>
          <w:rFonts w:ascii="Times New Roman" w:hAnsi="Times New Roman" w:cs="Times New Roman"/>
          <w:bCs w:val="0"/>
          <w:color w:val="auto"/>
          <w:sz w:val="24"/>
          <w:szCs w:val="24"/>
        </w:rPr>
      </w:pPr>
    </w:p>
    <w:p w14:paraId="1B097DA1">
      <w:pPr>
        <w:suppressAutoHyphens/>
        <w:spacing w:after="0" w:line="360" w:lineRule="auto"/>
        <w:rPr>
          <w:rFonts w:ascii="Times New Roman" w:hAnsi="Times New Roman" w:eastAsia="Calibri" w:cs="Times New Roman"/>
          <w:color w:val="auto"/>
          <w:sz w:val="24"/>
          <w:szCs w:val="24"/>
          <w:lang w:eastAsia="ru-RU"/>
        </w:rPr>
      </w:pPr>
    </w:p>
    <w:p w14:paraId="775E2071">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22ED9531">
      <w:pPr>
        <w:pStyle w:val="33"/>
        <w:shd w:val="clear" w:color="auto" w:fill="auto"/>
        <w:spacing w:before="0" w:after="0" w:line="360" w:lineRule="auto"/>
        <w:jc w:val="both"/>
        <w:rPr>
          <w:rFonts w:ascii="Times New Roman" w:hAnsi="Times New Roman" w:eastAsia="Calibri"/>
          <w:b w:val="0"/>
          <w:color w:val="auto"/>
          <w:sz w:val="24"/>
          <w:szCs w:val="24"/>
        </w:rPr>
      </w:pPr>
    </w:p>
    <w:p w14:paraId="0D588170">
      <w:pPr>
        <w:pStyle w:val="33"/>
        <w:shd w:val="clear" w:color="auto" w:fill="auto"/>
        <w:spacing w:before="0" w:after="0" w:line="360" w:lineRule="auto"/>
        <w:jc w:val="both"/>
        <w:rPr>
          <w:rFonts w:ascii="Times New Roman" w:hAnsi="Times New Roman" w:eastAsia="Calibri"/>
          <w:b w:val="0"/>
          <w:color w:val="auto"/>
          <w:sz w:val="24"/>
          <w:szCs w:val="24"/>
        </w:rPr>
      </w:pPr>
    </w:p>
    <w:p w14:paraId="1C3CCD78">
      <w:pPr>
        <w:pStyle w:val="33"/>
        <w:shd w:val="clear" w:color="auto" w:fill="auto"/>
        <w:spacing w:before="0" w:after="0" w:line="360" w:lineRule="auto"/>
        <w:jc w:val="both"/>
        <w:rPr>
          <w:rFonts w:ascii="Times New Roman" w:hAnsi="Times New Roman" w:eastAsia="Calibri"/>
          <w:b w:val="0"/>
          <w:color w:val="auto"/>
          <w:sz w:val="24"/>
          <w:szCs w:val="24"/>
        </w:rPr>
      </w:pPr>
    </w:p>
    <w:p w14:paraId="08071E23">
      <w:pPr>
        <w:suppressAutoHyphens/>
        <w:spacing w:after="0" w:line="360" w:lineRule="auto"/>
        <w:rPr>
          <w:rFonts w:ascii="Times New Roman" w:hAnsi="Times New Roman" w:eastAsia="Calibri" w:cs="Times New Roman"/>
          <w:color w:val="auto"/>
          <w:sz w:val="24"/>
          <w:szCs w:val="24"/>
          <w:lang w:eastAsia="ru-RU"/>
        </w:rPr>
      </w:pPr>
    </w:p>
    <w:p w14:paraId="61B0084E">
      <w:pPr>
        <w:suppressAutoHyphens/>
        <w:spacing w:after="0" w:line="360" w:lineRule="auto"/>
        <w:rPr>
          <w:rFonts w:ascii="Times New Roman" w:hAnsi="Times New Roman" w:eastAsia="Calibri" w:cs="Times New Roman"/>
          <w:color w:val="auto"/>
          <w:sz w:val="24"/>
          <w:szCs w:val="24"/>
          <w:lang w:eastAsia="ru-RU"/>
        </w:rPr>
      </w:pPr>
    </w:p>
    <w:p w14:paraId="65E082B4">
      <w:pPr>
        <w:spacing w:after="0" w:line="360" w:lineRule="auto"/>
        <w:rPr>
          <w:rFonts w:ascii="Times New Roman" w:hAnsi="Times New Roman" w:eastAsia="Calibri" w:cs="Times New Roman"/>
          <w:b/>
          <w:caps/>
          <w:color w:val="auto"/>
          <w:sz w:val="24"/>
          <w:szCs w:val="24"/>
          <w:lang w:eastAsia="ru-RU"/>
        </w:rPr>
      </w:pPr>
    </w:p>
    <w:p w14:paraId="68404A8A">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335E4FA3">
      <w:pPr>
        <w:spacing w:after="0" w:line="360" w:lineRule="auto"/>
        <w:jc w:val="center"/>
        <w:rPr>
          <w:rFonts w:ascii="Times New Roman" w:hAnsi="Times New Roman" w:eastAsia="Calibri" w:cs="Times New Roman"/>
          <w:b/>
          <w:color w:val="auto"/>
          <w:sz w:val="24"/>
          <w:szCs w:val="24"/>
        </w:rPr>
      </w:pPr>
    </w:p>
    <w:p w14:paraId="4F25B833">
      <w:pPr>
        <w:spacing w:after="0" w:line="360" w:lineRule="auto"/>
        <w:jc w:val="center"/>
        <w:rPr>
          <w:rFonts w:ascii="Times New Roman" w:hAnsi="Times New Roman" w:eastAsia="Calibri" w:cs="Times New Roman"/>
          <w:b/>
          <w:color w:val="auto"/>
          <w:sz w:val="24"/>
          <w:szCs w:val="24"/>
        </w:rPr>
      </w:pPr>
    </w:p>
    <w:p w14:paraId="223C45F6">
      <w:pPr>
        <w:spacing w:after="0" w:line="360" w:lineRule="auto"/>
        <w:jc w:val="center"/>
        <w:rPr>
          <w:rFonts w:ascii="Times New Roman" w:hAnsi="Times New Roman" w:eastAsia="Calibri" w:cs="Times New Roman"/>
          <w:b/>
          <w:color w:val="auto"/>
          <w:sz w:val="24"/>
          <w:szCs w:val="24"/>
        </w:rPr>
      </w:pPr>
    </w:p>
    <w:p w14:paraId="046CC3B4">
      <w:pPr>
        <w:spacing w:after="0" w:line="360" w:lineRule="auto"/>
        <w:jc w:val="center"/>
        <w:rPr>
          <w:rFonts w:ascii="Times New Roman" w:hAnsi="Times New Roman" w:eastAsia="Calibri" w:cs="Times New Roman"/>
          <w:b/>
          <w:color w:val="auto"/>
          <w:sz w:val="24"/>
          <w:szCs w:val="24"/>
        </w:rPr>
      </w:pPr>
    </w:p>
    <w:p w14:paraId="584713B4">
      <w:pPr>
        <w:spacing w:after="0" w:line="360" w:lineRule="auto"/>
        <w:jc w:val="center"/>
        <w:rPr>
          <w:rFonts w:ascii="Times New Roman" w:hAnsi="Times New Roman" w:eastAsia="Calibri" w:cs="Times New Roman"/>
          <w:b/>
          <w:color w:val="auto"/>
          <w:sz w:val="24"/>
          <w:szCs w:val="24"/>
        </w:rPr>
      </w:pPr>
    </w:p>
    <w:p w14:paraId="66B44B00">
      <w:pPr>
        <w:spacing w:after="0" w:line="360" w:lineRule="auto"/>
        <w:jc w:val="center"/>
        <w:rPr>
          <w:rFonts w:ascii="Times New Roman" w:hAnsi="Times New Roman" w:eastAsia="Calibri" w:cs="Times New Roman"/>
          <w:b/>
          <w:color w:val="auto"/>
          <w:sz w:val="24"/>
          <w:szCs w:val="24"/>
        </w:rPr>
      </w:pPr>
    </w:p>
    <w:p w14:paraId="4225A606">
      <w:pPr>
        <w:spacing w:after="0" w:line="360" w:lineRule="auto"/>
        <w:jc w:val="center"/>
        <w:rPr>
          <w:rFonts w:ascii="Times New Roman" w:hAnsi="Times New Roman" w:eastAsia="Calibri" w:cs="Times New Roman"/>
          <w:b/>
          <w:color w:val="auto"/>
          <w:sz w:val="24"/>
          <w:szCs w:val="24"/>
        </w:rPr>
      </w:pPr>
    </w:p>
    <w:p w14:paraId="0DF07F58">
      <w:pPr>
        <w:spacing w:after="0" w:line="360" w:lineRule="auto"/>
        <w:jc w:val="center"/>
        <w:rPr>
          <w:rFonts w:ascii="Times New Roman" w:hAnsi="Times New Roman" w:eastAsia="Calibri" w:cs="Times New Roman"/>
          <w:b/>
          <w:color w:val="auto"/>
          <w:sz w:val="24"/>
          <w:szCs w:val="24"/>
        </w:rPr>
      </w:pPr>
    </w:p>
    <w:p w14:paraId="69513125">
      <w:pPr>
        <w:spacing w:after="0" w:line="360" w:lineRule="auto"/>
        <w:jc w:val="center"/>
        <w:rPr>
          <w:rFonts w:ascii="Times New Roman" w:hAnsi="Times New Roman" w:eastAsia="Calibri" w:cs="Times New Roman"/>
          <w:b/>
          <w:color w:val="auto"/>
          <w:sz w:val="24"/>
          <w:szCs w:val="24"/>
        </w:rPr>
      </w:pPr>
    </w:p>
    <w:p w14:paraId="7493B3EA">
      <w:pPr>
        <w:spacing w:after="0" w:line="360" w:lineRule="auto"/>
        <w:jc w:val="center"/>
        <w:rPr>
          <w:rFonts w:ascii="Times New Roman" w:hAnsi="Times New Roman" w:eastAsia="Calibri" w:cs="Times New Roman"/>
          <w:b/>
          <w:color w:val="auto"/>
          <w:sz w:val="24"/>
          <w:szCs w:val="24"/>
        </w:rPr>
      </w:pPr>
    </w:p>
    <w:p w14:paraId="30744E2D">
      <w:pPr>
        <w:spacing w:after="0" w:line="360" w:lineRule="auto"/>
        <w:jc w:val="center"/>
        <w:rPr>
          <w:rFonts w:ascii="Times New Roman" w:hAnsi="Times New Roman" w:eastAsia="Calibri" w:cs="Times New Roman"/>
          <w:b/>
          <w:color w:val="auto"/>
          <w:sz w:val="24"/>
          <w:szCs w:val="24"/>
        </w:rPr>
      </w:pPr>
    </w:p>
    <w:p w14:paraId="2AA72BBC">
      <w:pPr>
        <w:spacing w:after="0" w:line="360" w:lineRule="auto"/>
        <w:jc w:val="center"/>
        <w:rPr>
          <w:rFonts w:ascii="Times New Roman" w:hAnsi="Times New Roman" w:eastAsia="Calibri" w:cs="Times New Roman"/>
          <w:b/>
          <w:color w:val="auto"/>
          <w:sz w:val="24"/>
          <w:szCs w:val="24"/>
        </w:rPr>
      </w:pPr>
    </w:p>
    <w:p w14:paraId="7A4D991A">
      <w:pPr>
        <w:spacing w:after="0" w:line="360" w:lineRule="auto"/>
        <w:jc w:val="center"/>
        <w:rPr>
          <w:rFonts w:ascii="Times New Roman" w:hAnsi="Times New Roman" w:eastAsia="Calibri" w:cs="Times New Roman"/>
          <w:b/>
          <w:color w:val="auto"/>
          <w:sz w:val="24"/>
          <w:szCs w:val="24"/>
        </w:rPr>
      </w:pPr>
    </w:p>
    <w:p w14:paraId="1E3F2D13">
      <w:pPr>
        <w:spacing w:after="0" w:line="360" w:lineRule="auto"/>
        <w:jc w:val="center"/>
        <w:rPr>
          <w:rFonts w:ascii="Times New Roman" w:hAnsi="Times New Roman" w:eastAsia="Calibri" w:cs="Times New Roman"/>
          <w:b/>
          <w:color w:val="auto"/>
          <w:sz w:val="24"/>
          <w:szCs w:val="24"/>
        </w:rPr>
      </w:pPr>
    </w:p>
    <w:p w14:paraId="0EAE9D6D">
      <w:pPr>
        <w:spacing w:after="0" w:line="360" w:lineRule="auto"/>
        <w:rPr>
          <w:rFonts w:ascii="Times New Roman" w:hAnsi="Times New Roman" w:eastAsia="Calibri" w:cs="Times New Roman"/>
          <w:b/>
          <w:color w:val="auto"/>
          <w:sz w:val="24"/>
          <w:szCs w:val="24"/>
        </w:rPr>
      </w:pPr>
    </w:p>
    <w:p w14:paraId="1ECDF060">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68D81EE8">
      <w:pPr>
        <w:spacing w:after="0" w:line="360" w:lineRule="auto"/>
        <w:jc w:val="center"/>
        <w:rPr>
          <w:rFonts w:ascii="Times New Roman" w:hAnsi="Times New Roman" w:eastAsia="Calibri" w:cs="Times New Roman"/>
          <w:b/>
          <w:color w:val="auto"/>
          <w:sz w:val="24"/>
          <w:szCs w:val="24"/>
        </w:rPr>
      </w:pPr>
    </w:p>
    <w:tbl>
      <w:tblPr>
        <w:tblStyle w:val="5"/>
        <w:tblW w:w="9629" w:type="dxa"/>
        <w:jc w:val="center"/>
        <w:tblLayout w:type="autofit"/>
        <w:tblCellMar>
          <w:top w:w="0" w:type="dxa"/>
          <w:left w:w="108" w:type="dxa"/>
          <w:bottom w:w="0" w:type="dxa"/>
          <w:right w:w="108" w:type="dxa"/>
        </w:tblCellMar>
      </w:tblPr>
      <w:tblGrid>
        <w:gridCol w:w="516"/>
        <w:gridCol w:w="8135"/>
        <w:gridCol w:w="978"/>
      </w:tblGrid>
      <w:tr w14:paraId="15A811EF">
        <w:tblPrEx>
          <w:tblCellMar>
            <w:top w:w="0" w:type="dxa"/>
            <w:left w:w="108" w:type="dxa"/>
            <w:bottom w:w="0" w:type="dxa"/>
            <w:right w:w="108" w:type="dxa"/>
          </w:tblCellMar>
        </w:tblPrEx>
        <w:trPr>
          <w:jc w:val="center"/>
        </w:trPr>
        <w:tc>
          <w:tcPr>
            <w:tcW w:w="421" w:type="dxa"/>
            <w:shd w:val="clear" w:color="auto" w:fill="auto"/>
          </w:tcPr>
          <w:p w14:paraId="6FEEFDA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4527C3F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86" w:type="dxa"/>
            <w:shd w:val="clear" w:color="auto" w:fill="auto"/>
          </w:tcPr>
          <w:p w14:paraId="384194A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121F930E">
        <w:tblPrEx>
          <w:tblCellMar>
            <w:top w:w="0" w:type="dxa"/>
            <w:left w:w="108" w:type="dxa"/>
            <w:bottom w:w="0" w:type="dxa"/>
            <w:right w:w="108" w:type="dxa"/>
          </w:tblCellMar>
        </w:tblPrEx>
        <w:trPr>
          <w:jc w:val="center"/>
        </w:trPr>
        <w:tc>
          <w:tcPr>
            <w:tcW w:w="421" w:type="dxa"/>
            <w:shd w:val="clear" w:color="auto" w:fill="auto"/>
          </w:tcPr>
          <w:p w14:paraId="10E449F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0E79CC36">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86" w:type="dxa"/>
            <w:shd w:val="clear" w:color="auto" w:fill="auto"/>
          </w:tcPr>
          <w:p w14:paraId="77CE843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10DAC3DE">
        <w:tblPrEx>
          <w:tblCellMar>
            <w:top w:w="0" w:type="dxa"/>
            <w:left w:w="108" w:type="dxa"/>
            <w:bottom w:w="0" w:type="dxa"/>
            <w:right w:w="108" w:type="dxa"/>
          </w:tblCellMar>
        </w:tblPrEx>
        <w:trPr>
          <w:jc w:val="center"/>
        </w:trPr>
        <w:tc>
          <w:tcPr>
            <w:tcW w:w="421" w:type="dxa"/>
            <w:shd w:val="clear" w:color="auto" w:fill="auto"/>
          </w:tcPr>
          <w:p w14:paraId="2EF6F835">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62D1B59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86" w:type="dxa"/>
            <w:shd w:val="clear" w:color="auto" w:fill="auto"/>
          </w:tcPr>
          <w:p w14:paraId="3E7A101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w:t>
            </w:r>
          </w:p>
        </w:tc>
      </w:tr>
      <w:tr w14:paraId="5FC2BF1A">
        <w:tblPrEx>
          <w:tblCellMar>
            <w:top w:w="0" w:type="dxa"/>
            <w:left w:w="108" w:type="dxa"/>
            <w:bottom w:w="0" w:type="dxa"/>
            <w:right w:w="108" w:type="dxa"/>
          </w:tblCellMar>
        </w:tblPrEx>
        <w:trPr>
          <w:jc w:val="center"/>
        </w:trPr>
        <w:tc>
          <w:tcPr>
            <w:tcW w:w="421" w:type="dxa"/>
            <w:shd w:val="clear" w:color="auto" w:fill="auto"/>
          </w:tcPr>
          <w:p w14:paraId="3721452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6ABBB5DF">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86" w:type="dxa"/>
            <w:shd w:val="clear" w:color="auto" w:fill="auto"/>
          </w:tcPr>
          <w:p w14:paraId="2473620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79E72C7F">
        <w:tblPrEx>
          <w:tblCellMar>
            <w:top w:w="0" w:type="dxa"/>
            <w:left w:w="108" w:type="dxa"/>
            <w:bottom w:w="0" w:type="dxa"/>
            <w:right w:w="108" w:type="dxa"/>
          </w:tblCellMar>
        </w:tblPrEx>
        <w:trPr>
          <w:jc w:val="center"/>
        </w:trPr>
        <w:tc>
          <w:tcPr>
            <w:tcW w:w="421" w:type="dxa"/>
            <w:shd w:val="clear" w:color="auto" w:fill="auto"/>
          </w:tcPr>
          <w:p w14:paraId="25FAEAFF">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47B7903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86" w:type="dxa"/>
            <w:shd w:val="clear" w:color="auto" w:fill="auto"/>
          </w:tcPr>
          <w:p w14:paraId="6123275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237A7A86">
        <w:tblPrEx>
          <w:tblCellMar>
            <w:top w:w="0" w:type="dxa"/>
            <w:left w:w="108" w:type="dxa"/>
            <w:bottom w:w="0" w:type="dxa"/>
            <w:right w:w="108" w:type="dxa"/>
          </w:tblCellMar>
        </w:tblPrEx>
        <w:trPr>
          <w:jc w:val="center"/>
        </w:trPr>
        <w:tc>
          <w:tcPr>
            <w:tcW w:w="421" w:type="dxa"/>
            <w:shd w:val="clear" w:color="auto" w:fill="auto"/>
          </w:tcPr>
          <w:p w14:paraId="63B04785">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4CA69D3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86" w:type="dxa"/>
            <w:shd w:val="clear" w:color="auto" w:fill="auto"/>
          </w:tcPr>
          <w:p w14:paraId="16A071F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17</w:t>
            </w:r>
          </w:p>
        </w:tc>
      </w:tr>
      <w:tr w14:paraId="743DA6D6">
        <w:tblPrEx>
          <w:tblCellMar>
            <w:top w:w="0" w:type="dxa"/>
            <w:left w:w="108" w:type="dxa"/>
            <w:bottom w:w="0" w:type="dxa"/>
            <w:right w:w="108" w:type="dxa"/>
          </w:tblCellMar>
        </w:tblPrEx>
        <w:trPr>
          <w:jc w:val="center"/>
        </w:trPr>
        <w:tc>
          <w:tcPr>
            <w:tcW w:w="421" w:type="dxa"/>
            <w:shd w:val="clear" w:color="auto" w:fill="auto"/>
          </w:tcPr>
          <w:p w14:paraId="4B9CA7DA">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18586D8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86" w:type="dxa"/>
            <w:shd w:val="clear" w:color="auto" w:fill="auto"/>
          </w:tcPr>
          <w:p w14:paraId="31E962A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389F95E4">
        <w:tblPrEx>
          <w:tblCellMar>
            <w:top w:w="0" w:type="dxa"/>
            <w:left w:w="108" w:type="dxa"/>
            <w:bottom w:w="0" w:type="dxa"/>
            <w:right w:w="108" w:type="dxa"/>
          </w:tblCellMar>
        </w:tblPrEx>
        <w:trPr>
          <w:jc w:val="center"/>
        </w:trPr>
        <w:tc>
          <w:tcPr>
            <w:tcW w:w="421" w:type="dxa"/>
            <w:shd w:val="clear" w:color="auto" w:fill="auto"/>
          </w:tcPr>
          <w:p w14:paraId="4873DA2A">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25B573D3">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86" w:type="dxa"/>
            <w:shd w:val="clear" w:color="auto" w:fill="auto"/>
          </w:tcPr>
          <w:p w14:paraId="66BF791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6CACF908">
        <w:tblPrEx>
          <w:tblCellMar>
            <w:top w:w="0" w:type="dxa"/>
            <w:left w:w="108" w:type="dxa"/>
            <w:bottom w:w="0" w:type="dxa"/>
            <w:right w:w="108" w:type="dxa"/>
          </w:tblCellMar>
        </w:tblPrEx>
        <w:trPr>
          <w:jc w:val="center"/>
        </w:trPr>
        <w:tc>
          <w:tcPr>
            <w:tcW w:w="421" w:type="dxa"/>
            <w:shd w:val="clear" w:color="auto" w:fill="auto"/>
          </w:tcPr>
          <w:p w14:paraId="7F75FF94">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61FDB1B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86" w:type="dxa"/>
            <w:shd w:val="clear" w:color="auto" w:fill="auto"/>
          </w:tcPr>
          <w:p w14:paraId="66F181B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2A904B68">
        <w:tblPrEx>
          <w:tblCellMar>
            <w:top w:w="0" w:type="dxa"/>
            <w:left w:w="108" w:type="dxa"/>
            <w:bottom w:w="0" w:type="dxa"/>
            <w:right w:w="108" w:type="dxa"/>
          </w:tblCellMar>
        </w:tblPrEx>
        <w:trPr>
          <w:jc w:val="center"/>
        </w:trPr>
        <w:tc>
          <w:tcPr>
            <w:tcW w:w="421" w:type="dxa"/>
            <w:shd w:val="clear" w:color="auto" w:fill="auto"/>
          </w:tcPr>
          <w:p w14:paraId="18414A4F">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222" w:type="dxa"/>
            <w:shd w:val="clear" w:color="auto" w:fill="auto"/>
          </w:tcPr>
          <w:p w14:paraId="504AD7F6">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86" w:type="dxa"/>
            <w:tcBorders>
              <w:left w:val="nil"/>
            </w:tcBorders>
            <w:shd w:val="clear" w:color="auto" w:fill="auto"/>
          </w:tcPr>
          <w:p w14:paraId="6BEC38B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4333AA2C">
        <w:tblPrEx>
          <w:tblCellMar>
            <w:top w:w="0" w:type="dxa"/>
            <w:left w:w="108" w:type="dxa"/>
            <w:bottom w:w="0" w:type="dxa"/>
            <w:right w:w="108" w:type="dxa"/>
          </w:tblCellMar>
        </w:tblPrEx>
        <w:trPr>
          <w:jc w:val="center"/>
        </w:trPr>
        <w:tc>
          <w:tcPr>
            <w:tcW w:w="421" w:type="dxa"/>
            <w:shd w:val="clear" w:color="auto" w:fill="auto"/>
          </w:tcPr>
          <w:p w14:paraId="7436E07C">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037800B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оценочных средств </w:t>
            </w:r>
          </w:p>
          <w:p w14:paraId="1CCBFFAE">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86" w:type="dxa"/>
            <w:tcBorders>
              <w:left w:val="nil"/>
            </w:tcBorders>
            <w:shd w:val="clear" w:color="auto" w:fill="auto"/>
          </w:tcPr>
          <w:p w14:paraId="6C5C0E8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p w14:paraId="38B1332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72B46C3D">
        <w:tblPrEx>
          <w:tblCellMar>
            <w:top w:w="0" w:type="dxa"/>
            <w:left w:w="108" w:type="dxa"/>
            <w:bottom w:w="0" w:type="dxa"/>
            <w:right w:w="108" w:type="dxa"/>
          </w:tblCellMar>
        </w:tblPrEx>
        <w:trPr>
          <w:trHeight w:val="213" w:hRule="atLeast"/>
          <w:jc w:val="center"/>
        </w:trPr>
        <w:tc>
          <w:tcPr>
            <w:tcW w:w="421" w:type="dxa"/>
            <w:shd w:val="clear" w:color="auto" w:fill="auto"/>
          </w:tcPr>
          <w:p w14:paraId="263FB4B5">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19982D2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86" w:type="dxa"/>
            <w:tcBorders>
              <w:left w:val="nil"/>
            </w:tcBorders>
            <w:shd w:val="clear" w:color="auto" w:fill="auto"/>
          </w:tcPr>
          <w:p w14:paraId="78DCC68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31</w:t>
            </w:r>
          </w:p>
        </w:tc>
      </w:tr>
      <w:tr w14:paraId="46ABE66B">
        <w:tblPrEx>
          <w:tblCellMar>
            <w:top w:w="0" w:type="dxa"/>
            <w:left w:w="108" w:type="dxa"/>
            <w:bottom w:w="0" w:type="dxa"/>
            <w:right w:w="108" w:type="dxa"/>
          </w:tblCellMar>
        </w:tblPrEx>
        <w:trPr>
          <w:jc w:val="center"/>
        </w:trPr>
        <w:tc>
          <w:tcPr>
            <w:tcW w:w="421" w:type="dxa"/>
            <w:shd w:val="clear" w:color="auto" w:fill="auto"/>
          </w:tcPr>
          <w:p w14:paraId="38D45B28">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5B553A91">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86" w:type="dxa"/>
            <w:tcBorders>
              <w:left w:val="nil"/>
            </w:tcBorders>
            <w:shd w:val="clear" w:color="auto" w:fill="auto"/>
          </w:tcPr>
          <w:p w14:paraId="1F8DB90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32</w:t>
            </w:r>
          </w:p>
        </w:tc>
      </w:tr>
      <w:tr w14:paraId="5EF4100A">
        <w:tblPrEx>
          <w:tblCellMar>
            <w:top w:w="0" w:type="dxa"/>
            <w:left w:w="108" w:type="dxa"/>
            <w:bottom w:w="0" w:type="dxa"/>
            <w:right w:w="108" w:type="dxa"/>
          </w:tblCellMar>
        </w:tblPrEx>
        <w:trPr>
          <w:jc w:val="center"/>
        </w:trPr>
        <w:tc>
          <w:tcPr>
            <w:tcW w:w="421" w:type="dxa"/>
            <w:shd w:val="clear" w:color="auto" w:fill="auto"/>
          </w:tcPr>
          <w:p w14:paraId="0D21886F">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0B88FC8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tc>
        <w:tc>
          <w:tcPr>
            <w:tcW w:w="986" w:type="dxa"/>
            <w:tcBorders>
              <w:left w:val="nil"/>
            </w:tcBorders>
            <w:shd w:val="clear" w:color="auto" w:fill="auto"/>
          </w:tcPr>
          <w:p w14:paraId="32D0544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39</w:t>
            </w:r>
          </w:p>
        </w:tc>
      </w:tr>
      <w:tr w14:paraId="596F4C6C">
        <w:tblPrEx>
          <w:tblCellMar>
            <w:top w:w="0" w:type="dxa"/>
            <w:left w:w="108" w:type="dxa"/>
            <w:bottom w:w="0" w:type="dxa"/>
            <w:right w:w="108" w:type="dxa"/>
          </w:tblCellMar>
        </w:tblPrEx>
        <w:trPr>
          <w:jc w:val="center"/>
        </w:trPr>
        <w:tc>
          <w:tcPr>
            <w:tcW w:w="421" w:type="dxa"/>
            <w:shd w:val="clear" w:color="auto" w:fill="auto"/>
          </w:tcPr>
          <w:p w14:paraId="093E521C">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0FF38BE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Творческие задания</w:t>
            </w:r>
          </w:p>
        </w:tc>
        <w:tc>
          <w:tcPr>
            <w:tcW w:w="986" w:type="dxa"/>
            <w:tcBorders>
              <w:left w:val="nil"/>
            </w:tcBorders>
            <w:shd w:val="clear" w:color="auto" w:fill="auto"/>
          </w:tcPr>
          <w:p w14:paraId="2439E3F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44</w:t>
            </w:r>
          </w:p>
        </w:tc>
      </w:tr>
      <w:tr w14:paraId="1EEE9195">
        <w:tblPrEx>
          <w:tblCellMar>
            <w:top w:w="0" w:type="dxa"/>
            <w:left w:w="108" w:type="dxa"/>
            <w:bottom w:w="0" w:type="dxa"/>
            <w:right w:w="108" w:type="dxa"/>
          </w:tblCellMar>
        </w:tblPrEx>
        <w:trPr>
          <w:jc w:val="center"/>
        </w:trPr>
        <w:tc>
          <w:tcPr>
            <w:tcW w:w="421" w:type="dxa"/>
            <w:shd w:val="clear" w:color="auto" w:fill="auto"/>
          </w:tcPr>
          <w:p w14:paraId="7DC0F290">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6DC09FFD">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10.7.Критерии оценки знаний </w:t>
            </w:r>
          </w:p>
        </w:tc>
        <w:tc>
          <w:tcPr>
            <w:tcW w:w="986" w:type="dxa"/>
            <w:tcBorders>
              <w:left w:val="nil"/>
            </w:tcBorders>
            <w:shd w:val="clear" w:color="auto" w:fill="auto"/>
          </w:tcPr>
          <w:p w14:paraId="41849F5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46</w:t>
            </w:r>
          </w:p>
        </w:tc>
      </w:tr>
      <w:tr w14:paraId="773DD7A7">
        <w:tblPrEx>
          <w:tblCellMar>
            <w:top w:w="0" w:type="dxa"/>
            <w:left w:w="108" w:type="dxa"/>
            <w:bottom w:w="0" w:type="dxa"/>
            <w:right w:w="108" w:type="dxa"/>
          </w:tblCellMar>
        </w:tblPrEx>
        <w:trPr>
          <w:jc w:val="center"/>
        </w:trPr>
        <w:tc>
          <w:tcPr>
            <w:tcW w:w="421" w:type="dxa"/>
            <w:shd w:val="clear" w:color="auto" w:fill="auto"/>
          </w:tcPr>
          <w:p w14:paraId="0BAB7974">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222" w:type="dxa"/>
            <w:shd w:val="clear" w:color="auto" w:fill="auto"/>
          </w:tcPr>
          <w:p w14:paraId="647D0468">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86" w:type="dxa"/>
            <w:tcBorders>
              <w:left w:val="nil"/>
            </w:tcBorders>
            <w:shd w:val="clear" w:color="auto" w:fill="auto"/>
          </w:tcPr>
          <w:p w14:paraId="3D2DE77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53</w:t>
            </w:r>
          </w:p>
        </w:tc>
      </w:tr>
    </w:tbl>
    <w:p w14:paraId="2ED4F2EC">
      <w:pPr>
        <w:spacing w:after="0" w:line="240" w:lineRule="auto"/>
        <w:rPr>
          <w:rFonts w:ascii="Times New Roman" w:hAnsi="Times New Roman" w:eastAsia="Times New Roman" w:cs="Times New Roman"/>
          <w:color w:val="auto"/>
          <w:sz w:val="24"/>
          <w:szCs w:val="24"/>
          <w:lang w:eastAsia="ru-RU"/>
        </w:rPr>
      </w:pPr>
    </w:p>
    <w:p w14:paraId="25B2E1BA">
      <w:pPr>
        <w:spacing w:after="0" w:line="360" w:lineRule="auto"/>
        <w:rPr>
          <w:rFonts w:ascii="Times New Roman" w:hAnsi="Times New Roman" w:eastAsia="Calibri" w:cs="Times New Roman"/>
          <w:b/>
          <w:caps/>
          <w:color w:val="auto"/>
          <w:sz w:val="24"/>
          <w:szCs w:val="24"/>
          <w:lang w:eastAsia="ru-RU"/>
        </w:rPr>
      </w:pPr>
    </w:p>
    <w:p w14:paraId="7A0C576A">
      <w:pPr>
        <w:suppressAutoHyphens/>
        <w:spacing w:after="0" w:line="360" w:lineRule="auto"/>
        <w:rPr>
          <w:rFonts w:ascii="Times New Roman" w:hAnsi="Times New Roman" w:eastAsia="Calibri" w:cs="Times New Roman"/>
          <w:bCs/>
          <w:color w:val="auto"/>
          <w:sz w:val="24"/>
          <w:szCs w:val="24"/>
          <w:lang w:eastAsia="ru-RU"/>
        </w:rPr>
      </w:pPr>
    </w:p>
    <w:p w14:paraId="1EEE383B">
      <w:pPr>
        <w:suppressAutoHyphens/>
        <w:spacing w:after="0" w:line="360" w:lineRule="auto"/>
        <w:rPr>
          <w:rFonts w:ascii="Times New Roman" w:hAnsi="Times New Roman" w:eastAsia="Calibri" w:cs="Times New Roman"/>
          <w:bCs/>
          <w:color w:val="auto"/>
          <w:sz w:val="24"/>
          <w:szCs w:val="24"/>
          <w:lang w:eastAsia="ru-RU"/>
        </w:rPr>
      </w:pPr>
    </w:p>
    <w:p w14:paraId="287393EC">
      <w:pPr>
        <w:suppressAutoHyphens/>
        <w:spacing w:after="0" w:line="360" w:lineRule="auto"/>
        <w:rPr>
          <w:rFonts w:ascii="Times New Roman" w:hAnsi="Times New Roman" w:eastAsia="Calibri" w:cs="Times New Roman"/>
          <w:color w:val="auto"/>
          <w:sz w:val="24"/>
          <w:szCs w:val="24"/>
          <w:lang w:eastAsia="ru-RU"/>
        </w:rPr>
      </w:pPr>
    </w:p>
    <w:p w14:paraId="0C3F21D2">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3C3C3B10">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Политология</w:t>
      </w:r>
      <w:r>
        <w:rPr>
          <w:rFonts w:ascii="Times New Roman" w:hAnsi="Times New Roman" w:eastAsia="Times New Roman" w:cs="Times New Roman"/>
          <w:color w:val="auto"/>
          <w:sz w:val="24"/>
          <w:szCs w:val="24"/>
          <w:lang w:eastAsia="ru-RU"/>
        </w:rPr>
        <w:t>»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w:t>
      </w:r>
    </w:p>
    <w:p w14:paraId="3D4E6EF4">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Данная дисциплина является вариативной.</w:t>
      </w:r>
    </w:p>
    <w:p w14:paraId="1F1DE9DA">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4 зач. ед. 144 ч. Учебным планом предусмотрены лекционные занятия (16 ч. для очной формы обучения, 4 ч. для очно-заочной формы обучения), практические занятия (20 ч. для очной формы обучения, 6 ч. для очно-заочной формы обучения), самостоятельная работа студента (108 ч. для очной формы обучения, 98 ч. для очно-заочной формы обучения).</w:t>
      </w:r>
    </w:p>
    <w:p w14:paraId="7FA9A2B5">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p>
    <w:p w14:paraId="44D9E80D">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1432882">
      <w:pPr>
        <w:spacing w:after="0" w:line="360" w:lineRule="auto"/>
        <w:ind w:firstLine="720"/>
        <w:jc w:val="both"/>
        <w:rPr>
          <w:rFonts w:ascii="Times New Roman" w:hAnsi="Times New Roman" w:cs="Times New Roman"/>
          <w:color w:val="auto"/>
          <w:sz w:val="24"/>
          <w:szCs w:val="24"/>
        </w:rPr>
      </w:pPr>
      <w:r>
        <w:rPr>
          <w:rFonts w:ascii="Times New Roman" w:hAnsi="Times New Roman" w:cs="Times New Roman"/>
          <w:b/>
          <w:color w:val="auto"/>
          <w:sz w:val="24"/>
          <w:szCs w:val="24"/>
        </w:rPr>
        <w:t>Целью</w:t>
      </w:r>
      <w:r>
        <w:rPr>
          <w:rFonts w:ascii="Times New Roman" w:hAnsi="Times New Roman" w:cs="Times New Roman"/>
          <w:color w:val="auto"/>
          <w:sz w:val="24"/>
          <w:szCs w:val="24"/>
        </w:rPr>
        <w:t xml:space="preserve"> изучения дисциплины «Политология» является получение студентами начального политического образования, приобретение способности рационально – критически осмысливать политические явления и процессы, свободно самоопределяться в условиях политического выбора, а также усваивать азы кодекса политического поведения и волеизъявления, присущего демократически организованному обществу.</w:t>
      </w:r>
    </w:p>
    <w:p w14:paraId="616693EE">
      <w:pPr>
        <w:tabs>
          <w:tab w:val="left" w:pos="142"/>
          <w:tab w:val="left" w:pos="284"/>
        </w:tabs>
        <w:spacing w:after="0" w:line="360" w:lineRule="auto"/>
        <w:ind w:firstLine="720"/>
        <w:jc w:val="both"/>
        <w:rPr>
          <w:rFonts w:ascii="Times New Roman" w:hAnsi="Times New Roman" w:cs="Times New Roman"/>
          <w:color w:val="auto"/>
          <w:sz w:val="24"/>
          <w:szCs w:val="24"/>
        </w:rPr>
      </w:pPr>
      <w:r>
        <w:rPr>
          <w:rFonts w:ascii="Times New Roman" w:hAnsi="Times New Roman" w:cs="Times New Roman"/>
          <w:b/>
          <w:iCs/>
          <w:color w:val="auto"/>
          <w:sz w:val="24"/>
          <w:szCs w:val="24"/>
        </w:rPr>
        <w:t>Задачи изучения дисциплины</w:t>
      </w:r>
      <w:r>
        <w:rPr>
          <w:rFonts w:ascii="Times New Roman" w:hAnsi="Times New Roman" w:cs="Times New Roman"/>
          <w:i/>
          <w:iCs/>
          <w:color w:val="auto"/>
          <w:sz w:val="24"/>
          <w:szCs w:val="24"/>
        </w:rPr>
        <w:t xml:space="preserve"> -</w:t>
      </w:r>
      <w:r>
        <w:rPr>
          <w:rFonts w:ascii="Times New Roman" w:hAnsi="Times New Roman" w:cs="Times New Roman"/>
          <w:color w:val="auto"/>
          <w:sz w:val="24"/>
          <w:szCs w:val="24"/>
        </w:rPr>
        <w:t xml:space="preserve"> изучение закономерностей развития системы политических отношений в обществе, формирование теоретических знаний о субъектах политического процесса, основных общественных институтах, связанных со сферой властных отношений, развитие умений, необходимых для рационально-критического анализа политических явлений, выявления их природы и взаимозависимостей с другими элементами системы общественных отношений, формирование навыков по прогнозированию тенденций политического развития, формирование у студентов мировоззренческой и политической культуры, в том числе культуры гражданственности, патриотизма, социальной и политической активности. </w:t>
      </w:r>
    </w:p>
    <w:p w14:paraId="0DC45741">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следующие компетенции.</w:t>
      </w:r>
    </w:p>
    <w:p w14:paraId="43C90CDC">
      <w:pPr>
        <w:spacing w:after="0" w:line="360" w:lineRule="auto"/>
        <w:ind w:firstLine="709"/>
        <w:jc w:val="center"/>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Перечень</w:t>
      </w:r>
    </w:p>
    <w:p w14:paraId="30A2AE96">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50A98EE1">
      <w:pPr>
        <w:spacing w:after="0" w:line="360" w:lineRule="auto"/>
        <w:jc w:val="center"/>
        <w:rPr>
          <w:rFonts w:ascii="Times New Roman" w:hAnsi="Times New Roman" w:eastAsia="Calibri" w:cs="Times New Roman"/>
          <w:b/>
          <w:color w:val="auto"/>
          <w:sz w:val="24"/>
          <w:szCs w:val="24"/>
          <w:lang w:eastAsia="ru-RU"/>
        </w:rPr>
      </w:pP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2829"/>
        <w:gridCol w:w="1135"/>
        <w:gridCol w:w="4075"/>
      </w:tblGrid>
      <w:tr w14:paraId="1EFE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pct"/>
            <w:tcBorders>
              <w:top w:val="single" w:color="auto" w:sz="4" w:space="0"/>
              <w:left w:val="single" w:color="auto" w:sz="4" w:space="0"/>
              <w:bottom w:val="single" w:color="auto" w:sz="4" w:space="0"/>
              <w:right w:val="single" w:color="auto" w:sz="4" w:space="0"/>
            </w:tcBorders>
            <w:vAlign w:val="center"/>
          </w:tcPr>
          <w:p w14:paraId="08666639">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197DE9F8">
            <w:pPr>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4"/>
                <w:szCs w:val="24"/>
              </w:rPr>
              <w:t>компетенции</w:t>
            </w:r>
          </w:p>
        </w:tc>
        <w:tc>
          <w:tcPr>
            <w:tcW w:w="1478" w:type="pct"/>
            <w:tcBorders>
              <w:top w:val="single" w:color="auto" w:sz="4" w:space="0"/>
              <w:left w:val="single" w:color="auto" w:sz="4" w:space="0"/>
              <w:bottom w:val="single" w:color="auto" w:sz="4" w:space="0"/>
              <w:right w:val="single" w:color="auto" w:sz="4" w:space="0"/>
            </w:tcBorders>
            <w:vAlign w:val="center"/>
          </w:tcPr>
          <w:p w14:paraId="45B64E25">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6FF3DB31">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индикатора достижения</w:t>
            </w:r>
          </w:p>
          <w:p w14:paraId="31425459">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компе</w:t>
            </w:r>
            <w:r>
              <w:rPr>
                <w:rFonts w:ascii="Times New Roman" w:hAnsi="Times New Roman" w:eastAsia="Calibri" w:cs="Times New Roman"/>
                <w:b/>
                <w:bCs/>
                <w:color w:val="auto"/>
                <w:sz w:val="24"/>
                <w:szCs w:val="24"/>
              </w:rPr>
              <w:softHyphen/>
            </w:r>
            <w:r>
              <w:rPr>
                <w:rFonts w:ascii="Times New Roman" w:hAnsi="Times New Roman" w:eastAsia="Calibri" w:cs="Times New Roman"/>
                <w:b/>
                <w:bCs/>
                <w:color w:val="auto"/>
                <w:sz w:val="24"/>
                <w:szCs w:val="24"/>
              </w:rPr>
              <w:t>тенции</w:t>
            </w:r>
          </w:p>
        </w:tc>
        <w:tc>
          <w:tcPr>
            <w:tcW w:w="2722" w:type="pct"/>
            <w:gridSpan w:val="2"/>
            <w:tcBorders>
              <w:top w:val="single" w:color="auto" w:sz="4" w:space="0"/>
              <w:left w:val="single" w:color="auto" w:sz="4" w:space="0"/>
              <w:bottom w:val="single" w:color="auto" w:sz="4" w:space="0"/>
              <w:right w:val="single" w:color="auto" w:sz="4" w:space="0"/>
            </w:tcBorders>
            <w:vAlign w:val="center"/>
          </w:tcPr>
          <w:p w14:paraId="03AFAE1B">
            <w:pPr>
              <w:ind w:left="11" w:hanging="11"/>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Планируемые результаты обучения</w:t>
            </w:r>
          </w:p>
          <w:p w14:paraId="2D2F6935">
            <w:pPr>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4"/>
                <w:szCs w:val="24"/>
              </w:rPr>
              <w:t>по дисциплине (ЗУН)</w:t>
            </w:r>
          </w:p>
        </w:tc>
      </w:tr>
      <w:tr w14:paraId="66A7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restart"/>
            <w:tcBorders>
              <w:left w:val="single" w:color="000000" w:sz="6" w:space="0"/>
              <w:right w:val="single" w:color="000000" w:sz="6" w:space="0"/>
            </w:tcBorders>
            <w:tcMar>
              <w:top w:w="30" w:type="dxa"/>
              <w:left w:w="108" w:type="dxa"/>
              <w:bottom w:w="30" w:type="dxa"/>
              <w:right w:w="108" w:type="dxa"/>
            </w:tcMar>
            <w:vAlign w:val="center"/>
          </w:tcPr>
          <w:p w14:paraId="23CD01C3">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14:paraId="78E3E9B8">
            <w:pPr>
              <w:pStyle w:val="46"/>
              <w:jc w:val="both"/>
              <w:rPr>
                <w:rFonts w:ascii="Times New Roman" w:hAnsi="Times New Roman" w:cs="Times New Roman"/>
                <w:color w:val="auto"/>
                <w:sz w:val="24"/>
                <w:szCs w:val="24"/>
              </w:rPr>
            </w:pPr>
          </w:p>
        </w:tc>
        <w:tc>
          <w:tcPr>
            <w:tcW w:w="1478" w:type="pct"/>
            <w:vMerge w:val="restart"/>
            <w:tcBorders>
              <w:left w:val="single" w:color="000000" w:sz="6" w:space="0"/>
              <w:right w:val="single" w:color="000000" w:sz="6" w:space="0"/>
            </w:tcBorders>
          </w:tcPr>
          <w:p w14:paraId="7DF5B033">
            <w:pPr>
              <w:spacing w:after="0" w:line="240" w:lineRule="auto"/>
              <w:rPr>
                <w:rFonts w:ascii="Times New Roman" w:hAnsi="Times New Roman" w:eastAsia="Calibri" w:cs="Times New Roman"/>
                <w:b/>
                <w:color w:val="auto"/>
                <w:sz w:val="24"/>
                <w:szCs w:val="24"/>
              </w:rPr>
            </w:pPr>
            <w:r>
              <w:rPr>
                <w:rFonts w:ascii="Times New Roman" w:hAnsi="Times New Roman" w:eastAsia="Times New Roman" w:cs="Times New Roman"/>
                <w:color w:val="auto"/>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5AEB870">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D74D6C0">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14:paraId="76ADE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continue"/>
            <w:tcBorders>
              <w:left w:val="single" w:color="000000" w:sz="6" w:space="0"/>
              <w:right w:val="single" w:color="000000" w:sz="6" w:space="0"/>
            </w:tcBorders>
            <w:tcMar>
              <w:top w:w="30" w:type="dxa"/>
              <w:left w:w="108" w:type="dxa"/>
              <w:bottom w:w="30" w:type="dxa"/>
              <w:right w:w="108" w:type="dxa"/>
            </w:tcMar>
            <w:vAlign w:val="center"/>
          </w:tcPr>
          <w:p w14:paraId="13A248AD">
            <w:pPr>
              <w:spacing w:after="0" w:line="240" w:lineRule="auto"/>
              <w:rPr>
                <w:rFonts w:ascii="Times New Roman" w:hAnsi="Times New Roman" w:eastAsia="Calibri" w:cs="Times New Roman"/>
                <w:color w:val="auto"/>
                <w:sz w:val="24"/>
                <w:szCs w:val="24"/>
              </w:rPr>
            </w:pPr>
          </w:p>
        </w:tc>
        <w:tc>
          <w:tcPr>
            <w:tcW w:w="1478" w:type="pct"/>
            <w:vMerge w:val="continue"/>
            <w:tcBorders>
              <w:left w:val="single" w:color="000000" w:sz="6" w:space="0"/>
              <w:right w:val="single" w:color="000000" w:sz="6" w:space="0"/>
            </w:tcBorders>
          </w:tcPr>
          <w:p w14:paraId="04651AE6">
            <w:pPr>
              <w:spacing w:after="0" w:line="240" w:lineRule="auto"/>
              <w:rPr>
                <w:rFonts w:ascii="Times New Roman" w:hAnsi="Times New Roman" w:eastAsia="Calibri"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1AFB93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570FCF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четко устанавливать причинно-следственные связи между историческими событиями и реалиями современности.</w:t>
            </w:r>
          </w:p>
          <w:p w14:paraId="03C84EB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давать характеристику месту и роли России в мировом политическом процессе.</w:t>
            </w:r>
          </w:p>
          <w:p w14:paraId="5D7B28B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выделять своеобразие политического, этнического, культурного и религиозного развития России и других стран;</w:t>
            </w:r>
          </w:p>
          <w:p w14:paraId="54AC5BEB">
            <w:pPr>
              <w:autoSpaceDE w:val="0"/>
              <w:autoSpaceDN w:val="0"/>
              <w:adjustRightInd w:val="0"/>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критически воспринимать, анализировать и оценивать политическую информацию, факторы и механизмы изменений</w:t>
            </w:r>
          </w:p>
        </w:tc>
      </w:tr>
      <w:tr w14:paraId="34C5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continue"/>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8EBDE3F">
            <w:pPr>
              <w:spacing w:after="0" w:line="240" w:lineRule="auto"/>
              <w:rPr>
                <w:rFonts w:ascii="Times New Roman" w:hAnsi="Times New Roman" w:eastAsia="Calibri" w:cs="Times New Roman"/>
                <w:color w:val="auto"/>
                <w:sz w:val="24"/>
                <w:szCs w:val="24"/>
              </w:rPr>
            </w:pPr>
          </w:p>
        </w:tc>
        <w:tc>
          <w:tcPr>
            <w:tcW w:w="1478" w:type="pct"/>
            <w:vMerge w:val="continue"/>
            <w:tcBorders>
              <w:left w:val="single" w:color="000000" w:sz="6" w:space="0"/>
              <w:bottom w:val="single" w:color="000000" w:sz="6" w:space="0"/>
              <w:right w:val="single" w:color="000000" w:sz="6" w:space="0"/>
            </w:tcBorders>
          </w:tcPr>
          <w:p w14:paraId="32B85295">
            <w:pPr>
              <w:spacing w:after="0" w:line="240" w:lineRule="auto"/>
              <w:rPr>
                <w:rFonts w:ascii="Times New Roman" w:hAnsi="Times New Roman" w:eastAsia="Calibri"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8A07882">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C8D58AE">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Навыками системного метода изучения политических процессов и явлений; анализа </w:t>
            </w:r>
          </w:p>
          <w:p w14:paraId="1F24F557">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политических процессов в обществе; исследования особенностей функционирования </w:t>
            </w:r>
          </w:p>
          <w:p w14:paraId="4589BE69">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политической системы общества и ее институтов; навыками построения сценариев политического развития</w:t>
            </w:r>
          </w:p>
        </w:tc>
      </w:tr>
    </w:tbl>
    <w:p w14:paraId="1364377B">
      <w:pPr>
        <w:pStyle w:val="46"/>
        <w:spacing w:line="360" w:lineRule="auto"/>
        <w:jc w:val="both"/>
        <w:rPr>
          <w:rFonts w:ascii="Times New Roman" w:hAnsi="Times New Roman" w:cs="Times New Roman"/>
          <w:color w:val="auto"/>
          <w:sz w:val="24"/>
          <w:szCs w:val="24"/>
        </w:rPr>
      </w:pPr>
    </w:p>
    <w:p w14:paraId="28D21DA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21610E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7A7A440">
      <w:pPr>
        <w:spacing w:after="0" w:line="360" w:lineRule="auto"/>
        <w:rPr>
          <w:rFonts w:ascii="Times New Roman" w:hAnsi="Times New Roman" w:eastAsia="Times New Roman" w:cs="Times New Roman"/>
          <w:b/>
          <w:color w:val="auto"/>
          <w:sz w:val="24"/>
          <w:szCs w:val="24"/>
          <w:lang w:eastAsia="ru-RU"/>
        </w:rPr>
      </w:pPr>
    </w:p>
    <w:p w14:paraId="780FFA8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1FF0F9AB">
      <w:pPr>
        <w:spacing w:after="0" w:line="360" w:lineRule="auto"/>
        <w:jc w:val="center"/>
        <w:rPr>
          <w:rFonts w:ascii="Times New Roman" w:hAnsi="Times New Roman" w:eastAsia="Times New Roman" w:cs="Times New Roman"/>
          <w:color w:val="auto"/>
          <w:sz w:val="24"/>
          <w:szCs w:val="24"/>
          <w:lang w:eastAsia="ru-RU"/>
        </w:rPr>
      </w:pPr>
    </w:p>
    <w:p w14:paraId="607B7499">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5"/>
        <w:tblW w:w="9463"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835"/>
        <w:gridCol w:w="993"/>
        <w:gridCol w:w="708"/>
        <w:gridCol w:w="709"/>
        <w:gridCol w:w="851"/>
        <w:gridCol w:w="2800"/>
      </w:tblGrid>
      <w:tr w14:paraId="543A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vAlign w:val="center"/>
          </w:tcPr>
          <w:p w14:paraId="5C7AFA20">
            <w:pPr>
              <w:widowControl w:val="0"/>
              <w:spacing w:after="0" w:line="240" w:lineRule="auto"/>
              <w:jc w:val="center"/>
              <w:rPr>
                <w:rFonts w:ascii="Times New Roman" w:hAnsi="Times New Roman" w:eastAsia="Times New Roman" w:cs="Times New Roman"/>
                <w:b/>
                <w:color w:val="auto"/>
                <w:sz w:val="20"/>
                <w:szCs w:val="20"/>
                <w:lang w:eastAsia="ru-RU"/>
              </w:rPr>
            </w:pPr>
          </w:p>
          <w:p w14:paraId="65F4DA07">
            <w:pPr>
              <w:widowControl w:val="0"/>
              <w:spacing w:after="0" w:line="240" w:lineRule="auto"/>
              <w:jc w:val="center"/>
              <w:rPr>
                <w:rFonts w:ascii="Times New Roman" w:hAnsi="Times New Roman" w:eastAsia="Times New Roman" w:cs="Times New Roman"/>
                <w:b/>
                <w:color w:val="auto"/>
                <w:sz w:val="20"/>
                <w:szCs w:val="20"/>
                <w:lang w:eastAsia="ru-RU"/>
              </w:rPr>
            </w:pPr>
          </w:p>
          <w:p w14:paraId="6BF93EA1">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10B94A35">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835" w:type="dxa"/>
            <w:vMerge w:val="restart"/>
            <w:shd w:val="clear" w:color="auto" w:fill="auto"/>
            <w:tcMar>
              <w:top w:w="28" w:type="dxa"/>
              <w:left w:w="17" w:type="dxa"/>
              <w:right w:w="17" w:type="dxa"/>
            </w:tcMar>
            <w:vAlign w:val="center"/>
          </w:tcPr>
          <w:p w14:paraId="7C99BF88">
            <w:pPr>
              <w:widowControl w:val="0"/>
              <w:spacing w:after="0" w:line="240" w:lineRule="auto"/>
              <w:jc w:val="center"/>
              <w:rPr>
                <w:rFonts w:ascii="Times New Roman" w:hAnsi="Times New Roman" w:eastAsia="Times New Roman" w:cs="Times New Roman"/>
                <w:b/>
                <w:color w:val="auto"/>
                <w:sz w:val="24"/>
                <w:szCs w:val="24"/>
                <w:lang w:eastAsia="ru-RU"/>
              </w:rPr>
            </w:pPr>
          </w:p>
          <w:p w14:paraId="4459C31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3261" w:type="dxa"/>
            <w:gridSpan w:val="4"/>
            <w:vAlign w:val="center"/>
          </w:tcPr>
          <w:p w14:paraId="488E4815">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5013477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59BDE538">
            <w:pPr>
              <w:widowControl w:val="0"/>
              <w:spacing w:after="0" w:line="240" w:lineRule="auto"/>
              <w:jc w:val="center"/>
              <w:rPr>
                <w:rFonts w:ascii="Times New Roman" w:hAnsi="Times New Roman" w:eastAsia="Times New Roman" w:cs="Times New Roman"/>
                <w:i/>
                <w:color w:val="auto"/>
                <w:sz w:val="24"/>
                <w:szCs w:val="24"/>
                <w:lang w:eastAsia="ru-RU"/>
              </w:rPr>
            </w:pPr>
          </w:p>
        </w:tc>
      </w:tr>
      <w:tr w14:paraId="4146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1EFF6786">
            <w:pPr>
              <w:widowControl w:val="0"/>
              <w:spacing w:after="0" w:line="240" w:lineRule="auto"/>
              <w:jc w:val="center"/>
              <w:rPr>
                <w:rFonts w:ascii="Times New Roman" w:hAnsi="Times New Roman" w:eastAsia="Times New Roman" w:cs="Times New Roman"/>
                <w:color w:val="auto"/>
                <w:sz w:val="20"/>
                <w:szCs w:val="20"/>
                <w:lang w:eastAsia="ru-RU"/>
              </w:rPr>
            </w:pPr>
          </w:p>
        </w:tc>
        <w:tc>
          <w:tcPr>
            <w:tcW w:w="2835" w:type="dxa"/>
            <w:vMerge w:val="continue"/>
            <w:shd w:val="clear" w:color="auto" w:fill="auto"/>
            <w:vAlign w:val="center"/>
          </w:tcPr>
          <w:p w14:paraId="5679A801">
            <w:pPr>
              <w:widowControl w:val="0"/>
              <w:spacing w:after="0" w:line="240" w:lineRule="auto"/>
              <w:jc w:val="center"/>
              <w:rPr>
                <w:rFonts w:ascii="Times New Roman" w:hAnsi="Times New Roman" w:eastAsia="Times New Roman" w:cs="Times New Roman"/>
                <w:color w:val="auto"/>
                <w:sz w:val="24"/>
                <w:szCs w:val="24"/>
                <w:lang w:eastAsia="ru-RU"/>
              </w:rPr>
            </w:pPr>
          </w:p>
        </w:tc>
        <w:tc>
          <w:tcPr>
            <w:tcW w:w="993" w:type="dxa"/>
            <w:vAlign w:val="center"/>
          </w:tcPr>
          <w:p w14:paraId="4EBD68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708" w:type="dxa"/>
            <w:vAlign w:val="center"/>
          </w:tcPr>
          <w:p w14:paraId="18CD2FD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09" w:type="dxa"/>
            <w:vAlign w:val="center"/>
          </w:tcPr>
          <w:p w14:paraId="4D7539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851" w:type="dxa"/>
            <w:vAlign w:val="center"/>
          </w:tcPr>
          <w:p w14:paraId="586071B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0" w:type="dxa"/>
            <w:vMerge w:val="continue"/>
            <w:vAlign w:val="center"/>
          </w:tcPr>
          <w:p w14:paraId="364BB52B">
            <w:pPr>
              <w:widowControl w:val="0"/>
              <w:spacing w:after="0" w:line="240" w:lineRule="auto"/>
              <w:jc w:val="center"/>
              <w:rPr>
                <w:rFonts w:ascii="Times New Roman" w:hAnsi="Times New Roman" w:eastAsia="Times New Roman" w:cs="Times New Roman"/>
                <w:color w:val="auto"/>
                <w:sz w:val="24"/>
                <w:szCs w:val="24"/>
                <w:lang w:eastAsia="ru-RU"/>
              </w:rPr>
            </w:pPr>
          </w:p>
        </w:tc>
      </w:tr>
      <w:tr w14:paraId="2464F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014944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835" w:type="dxa"/>
            <w:shd w:val="clear" w:color="auto" w:fill="auto"/>
          </w:tcPr>
          <w:p w14:paraId="2CF29088">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1.</w:t>
            </w:r>
            <w:r>
              <w:rPr>
                <w:rFonts w:ascii="Times New Roman" w:hAnsi="Times New Roman" w:cs="Times New Roman"/>
                <w:color w:val="auto"/>
                <w:sz w:val="24"/>
                <w:szCs w:val="24"/>
              </w:rPr>
              <w:t xml:space="preserve"> Политология как наука</w:t>
            </w:r>
          </w:p>
        </w:tc>
        <w:tc>
          <w:tcPr>
            <w:tcW w:w="993" w:type="dxa"/>
            <w:vAlign w:val="center"/>
          </w:tcPr>
          <w:p w14:paraId="1987A84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8" w:type="dxa"/>
            <w:vAlign w:val="center"/>
          </w:tcPr>
          <w:p w14:paraId="15590D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589777BC">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46AE867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800" w:type="dxa"/>
            <w:vAlign w:val="center"/>
          </w:tcPr>
          <w:p w14:paraId="2C09AF7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тест</w:t>
            </w:r>
          </w:p>
        </w:tc>
      </w:tr>
      <w:tr w14:paraId="3F5DF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A63D36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835" w:type="dxa"/>
            <w:shd w:val="clear" w:color="auto" w:fill="auto"/>
          </w:tcPr>
          <w:p w14:paraId="76358A49">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2</w:t>
            </w:r>
            <w:r>
              <w:rPr>
                <w:rFonts w:ascii="Times New Roman" w:hAnsi="Times New Roman" w:cs="Times New Roman"/>
                <w:color w:val="auto"/>
                <w:sz w:val="24"/>
                <w:szCs w:val="24"/>
              </w:rPr>
              <w:t>. История политической мысли</w:t>
            </w:r>
          </w:p>
        </w:tc>
        <w:tc>
          <w:tcPr>
            <w:tcW w:w="993" w:type="dxa"/>
            <w:vAlign w:val="center"/>
          </w:tcPr>
          <w:p w14:paraId="56948E8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708" w:type="dxa"/>
            <w:vAlign w:val="center"/>
          </w:tcPr>
          <w:p w14:paraId="52540A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6C43D19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851" w:type="dxa"/>
            <w:vAlign w:val="center"/>
          </w:tcPr>
          <w:p w14:paraId="23B858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78D104D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творческое задание</w:t>
            </w:r>
          </w:p>
        </w:tc>
      </w:tr>
      <w:tr w14:paraId="782DC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EE84D6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835" w:type="dxa"/>
            <w:shd w:val="clear" w:color="auto" w:fill="auto"/>
          </w:tcPr>
          <w:p w14:paraId="4D7DD73B">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3.</w:t>
            </w:r>
            <w:r>
              <w:rPr>
                <w:rFonts w:ascii="Times New Roman" w:hAnsi="Times New Roman" w:cs="Times New Roman"/>
                <w:color w:val="auto"/>
                <w:sz w:val="24"/>
                <w:szCs w:val="24"/>
              </w:rPr>
              <w:t xml:space="preserve"> Политическая власть.</w:t>
            </w:r>
          </w:p>
        </w:tc>
        <w:tc>
          <w:tcPr>
            <w:tcW w:w="993" w:type="dxa"/>
            <w:vAlign w:val="center"/>
          </w:tcPr>
          <w:p w14:paraId="6D6932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8" w:type="dxa"/>
            <w:vAlign w:val="center"/>
          </w:tcPr>
          <w:p w14:paraId="368B1B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6F9F06CF">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4E7E8F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2999F9A7">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творческое задание, конспект статьи о коррупции во власти,</w:t>
            </w:r>
            <w:r>
              <w:rPr>
                <w:rFonts w:ascii="Times New Roman" w:hAnsi="Times New Roman" w:eastAsia="Times New Roman" w:cs="Times New Roman"/>
                <w:color w:val="auto"/>
                <w:sz w:val="24"/>
                <w:szCs w:val="24"/>
                <w:lang w:eastAsia="ru-RU"/>
              </w:rPr>
              <w:t xml:space="preserve"> дискуссия с представителем Законодательного собрания Камчатского края</w:t>
            </w:r>
          </w:p>
        </w:tc>
      </w:tr>
      <w:tr w14:paraId="437B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922BB9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835" w:type="dxa"/>
            <w:shd w:val="clear" w:color="auto" w:fill="auto"/>
          </w:tcPr>
          <w:p w14:paraId="40A9AA0A">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4</w:t>
            </w:r>
            <w:r>
              <w:rPr>
                <w:rFonts w:ascii="Times New Roman" w:hAnsi="Times New Roman" w:cs="Times New Roman"/>
                <w:color w:val="auto"/>
                <w:sz w:val="24"/>
                <w:szCs w:val="24"/>
              </w:rPr>
              <w:t>. Политическая система общества</w:t>
            </w:r>
            <w:r>
              <w:rPr>
                <w:rFonts w:ascii="Times New Roman" w:hAnsi="Times New Roman" w:cs="Times New Roman"/>
                <w:b/>
                <w:bCs/>
                <w:color w:val="auto"/>
                <w:sz w:val="24"/>
                <w:szCs w:val="24"/>
              </w:rPr>
              <w:t xml:space="preserve"> </w:t>
            </w:r>
          </w:p>
        </w:tc>
        <w:tc>
          <w:tcPr>
            <w:tcW w:w="993" w:type="dxa"/>
            <w:vAlign w:val="center"/>
          </w:tcPr>
          <w:p w14:paraId="1949F85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8" w:type="dxa"/>
            <w:vAlign w:val="center"/>
          </w:tcPr>
          <w:p w14:paraId="5AC9C7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244A2F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62AD4DC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6A0889B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конспект статьи, доклад, эссе, тест, </w:t>
            </w:r>
          </w:p>
          <w:p w14:paraId="01DF9964">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13F8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F7D3D3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835" w:type="dxa"/>
            <w:shd w:val="clear" w:color="auto" w:fill="auto"/>
          </w:tcPr>
          <w:p w14:paraId="1488F020">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5.</w:t>
            </w:r>
            <w:r>
              <w:rPr>
                <w:rFonts w:ascii="Times New Roman" w:hAnsi="Times New Roman" w:cs="Times New Roman"/>
                <w:color w:val="auto"/>
                <w:sz w:val="24"/>
                <w:szCs w:val="24"/>
              </w:rPr>
              <w:t xml:space="preserve"> Гражданское общество</w:t>
            </w:r>
          </w:p>
        </w:tc>
        <w:tc>
          <w:tcPr>
            <w:tcW w:w="993" w:type="dxa"/>
            <w:vAlign w:val="center"/>
          </w:tcPr>
          <w:p w14:paraId="103E633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8" w:type="dxa"/>
            <w:vAlign w:val="center"/>
          </w:tcPr>
          <w:p w14:paraId="351C4FCC">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72FCF9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6E91286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0224FD2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21235597">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r>
              <w:rPr>
                <w:rFonts w:ascii="Times New Roman" w:hAnsi="Times New Roman" w:eastAsia="Times New Roman" w:cs="Times New Roman"/>
                <w:color w:val="auto"/>
                <w:sz w:val="24"/>
                <w:szCs w:val="24"/>
                <w:lang w:eastAsia="ru-RU"/>
              </w:rPr>
              <w:t xml:space="preserve"> дискуссия с представителем Законодательного собрания Камчатского края</w:t>
            </w:r>
          </w:p>
        </w:tc>
      </w:tr>
      <w:tr w14:paraId="49AC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A8EE39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835" w:type="dxa"/>
            <w:shd w:val="clear" w:color="auto" w:fill="auto"/>
          </w:tcPr>
          <w:p w14:paraId="3E0A9811">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6</w:t>
            </w:r>
            <w:r>
              <w:rPr>
                <w:rFonts w:ascii="Times New Roman" w:hAnsi="Times New Roman" w:cs="Times New Roman"/>
                <w:color w:val="auto"/>
                <w:sz w:val="24"/>
                <w:szCs w:val="24"/>
              </w:rPr>
              <w:t>. Политические режим</w:t>
            </w:r>
          </w:p>
        </w:tc>
        <w:tc>
          <w:tcPr>
            <w:tcW w:w="993" w:type="dxa"/>
            <w:vAlign w:val="center"/>
          </w:tcPr>
          <w:p w14:paraId="7234627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8" w:type="dxa"/>
            <w:vAlign w:val="center"/>
          </w:tcPr>
          <w:p w14:paraId="2F69DC7B">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41CD4D6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5E37B20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3C27A1D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1CF521D8">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64B9B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5884E4A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5" w:type="dxa"/>
            <w:shd w:val="clear" w:color="auto" w:fill="auto"/>
          </w:tcPr>
          <w:p w14:paraId="24444A83">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7.</w:t>
            </w:r>
            <w:r>
              <w:rPr>
                <w:rFonts w:ascii="Times New Roman" w:hAnsi="Times New Roman" w:cs="Times New Roman"/>
                <w:color w:val="auto"/>
                <w:sz w:val="24"/>
                <w:szCs w:val="24"/>
              </w:rPr>
              <w:t xml:space="preserve"> Политические элиты и лидеры</w:t>
            </w:r>
          </w:p>
        </w:tc>
        <w:tc>
          <w:tcPr>
            <w:tcW w:w="993" w:type="dxa"/>
            <w:vAlign w:val="center"/>
          </w:tcPr>
          <w:p w14:paraId="07C2D5A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8" w:type="dxa"/>
            <w:vAlign w:val="center"/>
          </w:tcPr>
          <w:p w14:paraId="47C0CD0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7C7B55D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35A58D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10F455F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2F9AEAE4">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50C1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0F151D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5" w:type="dxa"/>
            <w:shd w:val="clear" w:color="auto" w:fill="auto"/>
          </w:tcPr>
          <w:p w14:paraId="2D913E68">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8.</w:t>
            </w:r>
            <w:r>
              <w:rPr>
                <w:rFonts w:ascii="Times New Roman" w:hAnsi="Times New Roman" w:cs="Times New Roman"/>
                <w:color w:val="auto"/>
                <w:sz w:val="24"/>
                <w:szCs w:val="24"/>
              </w:rPr>
              <w:t xml:space="preserve"> Политические партии и партийные системы. Избирательные системы.</w:t>
            </w:r>
          </w:p>
        </w:tc>
        <w:tc>
          <w:tcPr>
            <w:tcW w:w="993" w:type="dxa"/>
            <w:vAlign w:val="center"/>
          </w:tcPr>
          <w:p w14:paraId="240B0F9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8" w:type="dxa"/>
            <w:vAlign w:val="center"/>
          </w:tcPr>
          <w:p w14:paraId="2B6134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1491DF2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2F47EC3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0B33A23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110B0E22">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r>
              <w:rPr>
                <w:rFonts w:ascii="Times New Roman" w:hAnsi="Times New Roman" w:eastAsia="Times New Roman" w:cs="Times New Roman"/>
                <w:color w:val="auto"/>
                <w:sz w:val="24"/>
                <w:szCs w:val="24"/>
                <w:lang w:eastAsia="ru-RU"/>
              </w:rPr>
              <w:t xml:space="preserve"> составление теста, дискуссия с представителем политической партии</w:t>
            </w:r>
          </w:p>
        </w:tc>
      </w:tr>
      <w:tr w14:paraId="7EA00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D2BBD9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shd w:val="clear" w:color="auto" w:fill="auto"/>
          </w:tcPr>
          <w:p w14:paraId="0AF50474">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9</w:t>
            </w:r>
            <w:r>
              <w:rPr>
                <w:rFonts w:ascii="Times New Roman" w:hAnsi="Times New Roman" w:cs="Times New Roman"/>
                <w:color w:val="auto"/>
                <w:sz w:val="24"/>
                <w:szCs w:val="24"/>
              </w:rPr>
              <w:t>. Политическая культура</w:t>
            </w:r>
          </w:p>
        </w:tc>
        <w:tc>
          <w:tcPr>
            <w:tcW w:w="993" w:type="dxa"/>
            <w:vAlign w:val="center"/>
          </w:tcPr>
          <w:p w14:paraId="7DD364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8" w:type="dxa"/>
            <w:vAlign w:val="center"/>
          </w:tcPr>
          <w:p w14:paraId="01BD362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2FAC7898">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6E6A63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7F5C1A1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конспект статьи,</w:t>
            </w:r>
          </w:p>
          <w:p w14:paraId="41FFBE2D">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5CAA0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47C13D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shd w:val="clear" w:color="auto" w:fill="auto"/>
          </w:tcPr>
          <w:p w14:paraId="154D6981">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10.</w:t>
            </w:r>
            <w:r>
              <w:rPr>
                <w:rFonts w:ascii="Times New Roman" w:hAnsi="Times New Roman" w:cs="Times New Roman"/>
                <w:color w:val="auto"/>
                <w:sz w:val="24"/>
                <w:szCs w:val="24"/>
              </w:rPr>
              <w:t xml:space="preserve"> Политическое сознание и политические идеологии.</w:t>
            </w:r>
          </w:p>
        </w:tc>
        <w:tc>
          <w:tcPr>
            <w:tcW w:w="993" w:type="dxa"/>
            <w:vAlign w:val="center"/>
          </w:tcPr>
          <w:p w14:paraId="4CA9615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8" w:type="dxa"/>
            <w:vAlign w:val="center"/>
          </w:tcPr>
          <w:p w14:paraId="0E718A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38F73AE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3AD6929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0339520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4C89618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творческое задание</w:t>
            </w:r>
          </w:p>
        </w:tc>
      </w:tr>
      <w:tr w14:paraId="3DC0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5FF59B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2835" w:type="dxa"/>
            <w:shd w:val="clear" w:color="auto" w:fill="auto"/>
          </w:tcPr>
          <w:p w14:paraId="1E65ECD4">
            <w:pPr>
              <w:spacing w:after="0" w:line="24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Тема.11. </w:t>
            </w:r>
            <w:r>
              <w:rPr>
                <w:rFonts w:ascii="Times New Roman" w:hAnsi="Times New Roman" w:cs="Times New Roman"/>
                <w:bCs/>
                <w:color w:val="auto"/>
                <w:sz w:val="24"/>
                <w:szCs w:val="24"/>
              </w:rPr>
              <w:t>Мировая политика</w:t>
            </w:r>
          </w:p>
        </w:tc>
        <w:tc>
          <w:tcPr>
            <w:tcW w:w="993" w:type="dxa"/>
            <w:vAlign w:val="center"/>
          </w:tcPr>
          <w:p w14:paraId="07211A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8" w:type="dxa"/>
            <w:vAlign w:val="center"/>
          </w:tcPr>
          <w:p w14:paraId="5972155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6652B06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48FB687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51692F5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523FCDE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творческое задание</w:t>
            </w:r>
          </w:p>
        </w:tc>
      </w:tr>
      <w:tr w14:paraId="1496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B03293C">
            <w:pPr>
              <w:widowControl w:val="0"/>
              <w:spacing w:after="0" w:line="240" w:lineRule="auto"/>
              <w:jc w:val="center"/>
              <w:rPr>
                <w:rFonts w:ascii="Times New Roman" w:hAnsi="Times New Roman" w:eastAsia="Times New Roman" w:cs="Times New Roman"/>
                <w:color w:val="auto"/>
                <w:sz w:val="20"/>
                <w:szCs w:val="20"/>
                <w:lang w:eastAsia="ru-RU"/>
              </w:rPr>
            </w:pPr>
          </w:p>
        </w:tc>
        <w:tc>
          <w:tcPr>
            <w:tcW w:w="2835" w:type="dxa"/>
            <w:shd w:val="clear" w:color="auto" w:fill="auto"/>
          </w:tcPr>
          <w:p w14:paraId="1787D1B9">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93" w:type="dxa"/>
            <w:vAlign w:val="center"/>
          </w:tcPr>
          <w:p w14:paraId="56A72A43">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708" w:type="dxa"/>
            <w:vAlign w:val="center"/>
          </w:tcPr>
          <w:p w14:paraId="3E7A3B8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16</w:t>
            </w:r>
          </w:p>
        </w:tc>
        <w:tc>
          <w:tcPr>
            <w:tcW w:w="709" w:type="dxa"/>
            <w:vAlign w:val="center"/>
          </w:tcPr>
          <w:p w14:paraId="6E1533E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20</w:t>
            </w:r>
          </w:p>
        </w:tc>
        <w:tc>
          <w:tcPr>
            <w:tcW w:w="851" w:type="dxa"/>
            <w:vAlign w:val="center"/>
          </w:tcPr>
          <w:p w14:paraId="3BA25AD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2800" w:type="dxa"/>
            <w:vAlign w:val="center"/>
          </w:tcPr>
          <w:p w14:paraId="0EC54D2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5641BCED">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57749B8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tbl>
      <w:tblPr>
        <w:tblStyle w:val="5"/>
        <w:tblW w:w="9463"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835"/>
        <w:gridCol w:w="993"/>
        <w:gridCol w:w="567"/>
        <w:gridCol w:w="850"/>
        <w:gridCol w:w="851"/>
        <w:gridCol w:w="2800"/>
      </w:tblGrid>
      <w:tr w14:paraId="511D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vAlign w:val="center"/>
          </w:tcPr>
          <w:p w14:paraId="5BD1A8F6">
            <w:pPr>
              <w:widowControl w:val="0"/>
              <w:spacing w:after="0" w:line="240" w:lineRule="auto"/>
              <w:jc w:val="center"/>
              <w:rPr>
                <w:rFonts w:ascii="Times New Roman" w:hAnsi="Times New Roman" w:eastAsia="Times New Roman" w:cs="Times New Roman"/>
                <w:b/>
                <w:color w:val="auto"/>
                <w:sz w:val="24"/>
                <w:szCs w:val="24"/>
                <w:lang w:eastAsia="ru-RU"/>
              </w:rPr>
            </w:pPr>
          </w:p>
          <w:p w14:paraId="3D09D325">
            <w:pPr>
              <w:widowControl w:val="0"/>
              <w:spacing w:after="0" w:line="240" w:lineRule="auto"/>
              <w:jc w:val="center"/>
              <w:rPr>
                <w:rFonts w:ascii="Times New Roman" w:hAnsi="Times New Roman" w:eastAsia="Times New Roman" w:cs="Times New Roman"/>
                <w:b/>
                <w:color w:val="auto"/>
                <w:sz w:val="24"/>
                <w:szCs w:val="24"/>
                <w:lang w:eastAsia="ru-RU"/>
              </w:rPr>
            </w:pPr>
          </w:p>
          <w:p w14:paraId="38E6102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36ED2CA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835" w:type="dxa"/>
            <w:vMerge w:val="restart"/>
            <w:shd w:val="clear" w:color="auto" w:fill="auto"/>
            <w:tcMar>
              <w:top w:w="28" w:type="dxa"/>
              <w:left w:w="17" w:type="dxa"/>
              <w:right w:w="17" w:type="dxa"/>
            </w:tcMar>
            <w:vAlign w:val="center"/>
          </w:tcPr>
          <w:p w14:paraId="5AC494C3">
            <w:pPr>
              <w:widowControl w:val="0"/>
              <w:spacing w:after="0" w:line="240" w:lineRule="auto"/>
              <w:jc w:val="center"/>
              <w:rPr>
                <w:rFonts w:ascii="Times New Roman" w:hAnsi="Times New Roman" w:eastAsia="Times New Roman" w:cs="Times New Roman"/>
                <w:b/>
                <w:color w:val="auto"/>
                <w:sz w:val="24"/>
                <w:szCs w:val="24"/>
                <w:lang w:eastAsia="ru-RU"/>
              </w:rPr>
            </w:pPr>
          </w:p>
          <w:p w14:paraId="3EE69FC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3261" w:type="dxa"/>
            <w:gridSpan w:val="4"/>
            <w:vAlign w:val="center"/>
          </w:tcPr>
          <w:p w14:paraId="64708225">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2AB0D3C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79AD51E9">
            <w:pPr>
              <w:widowControl w:val="0"/>
              <w:spacing w:after="0" w:line="240" w:lineRule="auto"/>
              <w:jc w:val="center"/>
              <w:rPr>
                <w:rFonts w:ascii="Times New Roman" w:hAnsi="Times New Roman" w:eastAsia="Times New Roman" w:cs="Times New Roman"/>
                <w:i/>
                <w:color w:val="auto"/>
                <w:sz w:val="24"/>
                <w:szCs w:val="24"/>
                <w:lang w:eastAsia="ru-RU"/>
              </w:rPr>
            </w:pPr>
          </w:p>
        </w:tc>
      </w:tr>
      <w:tr w14:paraId="60A9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488B20F1">
            <w:pPr>
              <w:widowControl w:val="0"/>
              <w:spacing w:after="0" w:line="240" w:lineRule="auto"/>
              <w:jc w:val="center"/>
              <w:rPr>
                <w:rFonts w:ascii="Times New Roman" w:hAnsi="Times New Roman" w:eastAsia="Times New Roman" w:cs="Times New Roman"/>
                <w:color w:val="auto"/>
                <w:sz w:val="24"/>
                <w:szCs w:val="24"/>
                <w:lang w:eastAsia="ru-RU"/>
              </w:rPr>
            </w:pPr>
          </w:p>
        </w:tc>
        <w:tc>
          <w:tcPr>
            <w:tcW w:w="2835" w:type="dxa"/>
            <w:vMerge w:val="continue"/>
            <w:shd w:val="clear" w:color="auto" w:fill="auto"/>
            <w:vAlign w:val="center"/>
          </w:tcPr>
          <w:p w14:paraId="0759820A">
            <w:pPr>
              <w:widowControl w:val="0"/>
              <w:spacing w:after="0" w:line="240" w:lineRule="auto"/>
              <w:jc w:val="center"/>
              <w:rPr>
                <w:rFonts w:ascii="Times New Roman" w:hAnsi="Times New Roman" w:eastAsia="Times New Roman" w:cs="Times New Roman"/>
                <w:color w:val="auto"/>
                <w:sz w:val="24"/>
                <w:szCs w:val="24"/>
                <w:lang w:eastAsia="ru-RU"/>
              </w:rPr>
            </w:pPr>
          </w:p>
        </w:tc>
        <w:tc>
          <w:tcPr>
            <w:tcW w:w="993" w:type="dxa"/>
            <w:vAlign w:val="center"/>
          </w:tcPr>
          <w:p w14:paraId="04CF9D3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567" w:type="dxa"/>
            <w:vAlign w:val="center"/>
          </w:tcPr>
          <w:p w14:paraId="78E57CA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850" w:type="dxa"/>
            <w:vAlign w:val="center"/>
          </w:tcPr>
          <w:p w14:paraId="4ED1FA7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851" w:type="dxa"/>
            <w:vAlign w:val="center"/>
          </w:tcPr>
          <w:p w14:paraId="69D43E2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0" w:type="dxa"/>
            <w:vMerge w:val="continue"/>
            <w:vAlign w:val="center"/>
          </w:tcPr>
          <w:p w14:paraId="14008FD7">
            <w:pPr>
              <w:widowControl w:val="0"/>
              <w:spacing w:after="0" w:line="240" w:lineRule="auto"/>
              <w:jc w:val="center"/>
              <w:rPr>
                <w:rFonts w:ascii="Times New Roman" w:hAnsi="Times New Roman" w:eastAsia="Times New Roman" w:cs="Times New Roman"/>
                <w:color w:val="auto"/>
                <w:sz w:val="24"/>
                <w:szCs w:val="24"/>
                <w:lang w:eastAsia="ru-RU"/>
              </w:rPr>
            </w:pPr>
          </w:p>
        </w:tc>
      </w:tr>
      <w:tr w14:paraId="3254C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DFBF2A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835" w:type="dxa"/>
            <w:shd w:val="clear" w:color="auto" w:fill="auto"/>
          </w:tcPr>
          <w:p w14:paraId="077957EB">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1.</w:t>
            </w:r>
            <w:r>
              <w:rPr>
                <w:rFonts w:ascii="Times New Roman" w:hAnsi="Times New Roman" w:cs="Times New Roman"/>
                <w:color w:val="auto"/>
                <w:sz w:val="24"/>
                <w:szCs w:val="24"/>
              </w:rPr>
              <w:t xml:space="preserve"> Политология как наука</w:t>
            </w:r>
          </w:p>
        </w:tc>
        <w:tc>
          <w:tcPr>
            <w:tcW w:w="993" w:type="dxa"/>
            <w:vAlign w:val="center"/>
          </w:tcPr>
          <w:p w14:paraId="6BDA745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567" w:type="dxa"/>
            <w:vAlign w:val="center"/>
          </w:tcPr>
          <w:p w14:paraId="1DC15FC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850" w:type="dxa"/>
            <w:vAlign w:val="center"/>
          </w:tcPr>
          <w:p w14:paraId="14E360B5">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5528058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00" w:type="dxa"/>
            <w:vAlign w:val="center"/>
          </w:tcPr>
          <w:p w14:paraId="5488635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06527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5A4447F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835" w:type="dxa"/>
            <w:shd w:val="clear" w:color="auto" w:fill="auto"/>
          </w:tcPr>
          <w:p w14:paraId="341394C5">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2</w:t>
            </w:r>
            <w:r>
              <w:rPr>
                <w:rFonts w:ascii="Times New Roman" w:hAnsi="Times New Roman" w:cs="Times New Roman"/>
                <w:color w:val="auto"/>
                <w:sz w:val="24"/>
                <w:szCs w:val="24"/>
              </w:rPr>
              <w:t>. История политической мысли</w:t>
            </w:r>
          </w:p>
        </w:tc>
        <w:tc>
          <w:tcPr>
            <w:tcW w:w="993" w:type="dxa"/>
            <w:vAlign w:val="center"/>
          </w:tcPr>
          <w:p w14:paraId="52767D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567" w:type="dxa"/>
            <w:vAlign w:val="center"/>
          </w:tcPr>
          <w:p w14:paraId="02E6EA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850" w:type="dxa"/>
            <w:vAlign w:val="center"/>
          </w:tcPr>
          <w:p w14:paraId="327CEC03">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439BA03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00" w:type="dxa"/>
            <w:vAlign w:val="center"/>
          </w:tcPr>
          <w:p w14:paraId="3821C21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творческое задание</w:t>
            </w:r>
          </w:p>
        </w:tc>
      </w:tr>
      <w:tr w14:paraId="2BA05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E765B4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835" w:type="dxa"/>
            <w:shd w:val="clear" w:color="auto" w:fill="auto"/>
          </w:tcPr>
          <w:p w14:paraId="3E7938CF">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3.</w:t>
            </w:r>
            <w:r>
              <w:rPr>
                <w:rFonts w:ascii="Times New Roman" w:hAnsi="Times New Roman" w:cs="Times New Roman"/>
                <w:color w:val="auto"/>
                <w:sz w:val="24"/>
                <w:szCs w:val="24"/>
              </w:rPr>
              <w:t xml:space="preserve"> Политическая власть.</w:t>
            </w:r>
          </w:p>
        </w:tc>
        <w:tc>
          <w:tcPr>
            <w:tcW w:w="993" w:type="dxa"/>
            <w:vAlign w:val="center"/>
          </w:tcPr>
          <w:p w14:paraId="0778952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567" w:type="dxa"/>
            <w:vAlign w:val="center"/>
          </w:tcPr>
          <w:p w14:paraId="4E1A2CD2">
            <w:pPr>
              <w:widowControl w:val="0"/>
              <w:spacing w:after="0" w:line="240" w:lineRule="auto"/>
              <w:jc w:val="center"/>
              <w:rPr>
                <w:rFonts w:ascii="Times New Roman" w:hAnsi="Times New Roman" w:eastAsia="Times New Roman" w:cs="Times New Roman"/>
                <w:color w:val="auto"/>
                <w:sz w:val="24"/>
                <w:szCs w:val="24"/>
                <w:lang w:eastAsia="ru-RU"/>
              </w:rPr>
            </w:pPr>
          </w:p>
        </w:tc>
        <w:tc>
          <w:tcPr>
            <w:tcW w:w="850" w:type="dxa"/>
            <w:vAlign w:val="center"/>
          </w:tcPr>
          <w:p w14:paraId="31AA2614">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377CD94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00" w:type="dxa"/>
            <w:vAlign w:val="center"/>
          </w:tcPr>
          <w:p w14:paraId="3D680199">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творческое задание, конспект статьи о коррупции во власти</w:t>
            </w:r>
          </w:p>
        </w:tc>
      </w:tr>
      <w:tr w14:paraId="7ACA3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8CD774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835" w:type="dxa"/>
            <w:shd w:val="clear" w:color="auto" w:fill="auto"/>
          </w:tcPr>
          <w:p w14:paraId="4AC2F4E4">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4</w:t>
            </w:r>
            <w:r>
              <w:rPr>
                <w:rFonts w:ascii="Times New Roman" w:hAnsi="Times New Roman" w:cs="Times New Roman"/>
                <w:color w:val="auto"/>
                <w:sz w:val="24"/>
                <w:szCs w:val="24"/>
              </w:rPr>
              <w:t>. Политическая система общества</w:t>
            </w:r>
            <w:r>
              <w:rPr>
                <w:rFonts w:ascii="Times New Roman" w:hAnsi="Times New Roman" w:cs="Times New Roman"/>
                <w:b/>
                <w:bCs/>
                <w:color w:val="auto"/>
                <w:sz w:val="24"/>
                <w:szCs w:val="24"/>
              </w:rPr>
              <w:t xml:space="preserve"> </w:t>
            </w:r>
          </w:p>
        </w:tc>
        <w:tc>
          <w:tcPr>
            <w:tcW w:w="993" w:type="dxa"/>
            <w:vAlign w:val="center"/>
          </w:tcPr>
          <w:p w14:paraId="693E1EB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567" w:type="dxa"/>
            <w:vAlign w:val="center"/>
          </w:tcPr>
          <w:p w14:paraId="4C927D73">
            <w:pPr>
              <w:widowControl w:val="0"/>
              <w:spacing w:after="0" w:line="240" w:lineRule="auto"/>
              <w:jc w:val="center"/>
              <w:rPr>
                <w:rFonts w:ascii="Times New Roman" w:hAnsi="Times New Roman" w:eastAsia="Times New Roman" w:cs="Times New Roman"/>
                <w:color w:val="auto"/>
                <w:sz w:val="24"/>
                <w:szCs w:val="24"/>
                <w:lang w:eastAsia="ru-RU"/>
              </w:rPr>
            </w:pPr>
          </w:p>
        </w:tc>
        <w:tc>
          <w:tcPr>
            <w:tcW w:w="850" w:type="dxa"/>
            <w:vAlign w:val="center"/>
          </w:tcPr>
          <w:p w14:paraId="4425EFC9">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58DE086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00" w:type="dxa"/>
            <w:vAlign w:val="center"/>
          </w:tcPr>
          <w:p w14:paraId="5153F59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конспект статьи, доклад, эссе, тест, </w:t>
            </w:r>
          </w:p>
          <w:p w14:paraId="15E439DD">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53E8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D4BB31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835" w:type="dxa"/>
            <w:shd w:val="clear" w:color="auto" w:fill="auto"/>
          </w:tcPr>
          <w:p w14:paraId="46281589">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5.</w:t>
            </w:r>
            <w:r>
              <w:rPr>
                <w:rFonts w:ascii="Times New Roman" w:hAnsi="Times New Roman" w:cs="Times New Roman"/>
                <w:color w:val="auto"/>
                <w:sz w:val="24"/>
                <w:szCs w:val="24"/>
              </w:rPr>
              <w:t xml:space="preserve"> Гражданское общество</w:t>
            </w:r>
          </w:p>
        </w:tc>
        <w:tc>
          <w:tcPr>
            <w:tcW w:w="993" w:type="dxa"/>
            <w:vAlign w:val="center"/>
          </w:tcPr>
          <w:p w14:paraId="6580EC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567" w:type="dxa"/>
            <w:vAlign w:val="center"/>
          </w:tcPr>
          <w:p w14:paraId="4AD6871D">
            <w:pPr>
              <w:widowControl w:val="0"/>
              <w:spacing w:after="0" w:line="240" w:lineRule="auto"/>
              <w:jc w:val="center"/>
              <w:rPr>
                <w:rFonts w:ascii="Times New Roman" w:hAnsi="Times New Roman" w:eastAsia="Times New Roman" w:cs="Times New Roman"/>
                <w:color w:val="auto"/>
                <w:sz w:val="24"/>
                <w:szCs w:val="24"/>
                <w:lang w:eastAsia="ru-RU"/>
              </w:rPr>
            </w:pPr>
          </w:p>
        </w:tc>
        <w:tc>
          <w:tcPr>
            <w:tcW w:w="850" w:type="dxa"/>
            <w:vAlign w:val="center"/>
          </w:tcPr>
          <w:p w14:paraId="0882A3DA">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53B2846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00" w:type="dxa"/>
            <w:vAlign w:val="center"/>
          </w:tcPr>
          <w:p w14:paraId="63240C3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5BCD5F67">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3EC0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E7A547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835" w:type="dxa"/>
            <w:shd w:val="clear" w:color="auto" w:fill="auto"/>
          </w:tcPr>
          <w:p w14:paraId="6E33682D">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6</w:t>
            </w:r>
            <w:r>
              <w:rPr>
                <w:rFonts w:ascii="Times New Roman" w:hAnsi="Times New Roman" w:cs="Times New Roman"/>
                <w:color w:val="auto"/>
                <w:sz w:val="24"/>
                <w:szCs w:val="24"/>
              </w:rPr>
              <w:t>. Политические режим</w:t>
            </w:r>
          </w:p>
        </w:tc>
        <w:tc>
          <w:tcPr>
            <w:tcW w:w="993" w:type="dxa"/>
            <w:vAlign w:val="center"/>
          </w:tcPr>
          <w:p w14:paraId="37CFB4E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567" w:type="dxa"/>
            <w:vAlign w:val="center"/>
          </w:tcPr>
          <w:p w14:paraId="098C235A">
            <w:pPr>
              <w:widowControl w:val="0"/>
              <w:spacing w:after="0" w:line="240" w:lineRule="auto"/>
              <w:jc w:val="center"/>
              <w:rPr>
                <w:rFonts w:ascii="Times New Roman" w:hAnsi="Times New Roman" w:eastAsia="Times New Roman" w:cs="Times New Roman"/>
                <w:color w:val="auto"/>
                <w:sz w:val="24"/>
                <w:szCs w:val="24"/>
                <w:lang w:eastAsia="ru-RU"/>
              </w:rPr>
            </w:pPr>
          </w:p>
        </w:tc>
        <w:tc>
          <w:tcPr>
            <w:tcW w:w="850" w:type="dxa"/>
            <w:vAlign w:val="center"/>
          </w:tcPr>
          <w:p w14:paraId="25EC48F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20600C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00" w:type="dxa"/>
            <w:vAlign w:val="center"/>
          </w:tcPr>
          <w:p w14:paraId="69CB5D9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7ED9B8E3">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2BDC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6C368F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35" w:type="dxa"/>
            <w:shd w:val="clear" w:color="auto" w:fill="auto"/>
          </w:tcPr>
          <w:p w14:paraId="5B17987D">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7.</w:t>
            </w:r>
            <w:r>
              <w:rPr>
                <w:rFonts w:ascii="Times New Roman" w:hAnsi="Times New Roman" w:cs="Times New Roman"/>
                <w:color w:val="auto"/>
                <w:sz w:val="24"/>
                <w:szCs w:val="24"/>
              </w:rPr>
              <w:t xml:space="preserve"> Политические элиты и лидеры</w:t>
            </w:r>
          </w:p>
        </w:tc>
        <w:tc>
          <w:tcPr>
            <w:tcW w:w="993" w:type="dxa"/>
            <w:vAlign w:val="center"/>
          </w:tcPr>
          <w:p w14:paraId="4A57D86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567" w:type="dxa"/>
            <w:vAlign w:val="center"/>
          </w:tcPr>
          <w:p w14:paraId="08B24B10">
            <w:pPr>
              <w:widowControl w:val="0"/>
              <w:spacing w:after="0" w:line="240" w:lineRule="auto"/>
              <w:jc w:val="center"/>
              <w:rPr>
                <w:rFonts w:ascii="Times New Roman" w:hAnsi="Times New Roman" w:eastAsia="Times New Roman" w:cs="Times New Roman"/>
                <w:color w:val="auto"/>
                <w:sz w:val="24"/>
                <w:szCs w:val="24"/>
                <w:lang w:eastAsia="ru-RU"/>
              </w:rPr>
            </w:pPr>
          </w:p>
        </w:tc>
        <w:tc>
          <w:tcPr>
            <w:tcW w:w="850" w:type="dxa"/>
            <w:vAlign w:val="center"/>
          </w:tcPr>
          <w:p w14:paraId="0249F822">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22BEC04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00" w:type="dxa"/>
            <w:vAlign w:val="center"/>
          </w:tcPr>
          <w:p w14:paraId="7599305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34863B38">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4483B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6A3D9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35" w:type="dxa"/>
            <w:shd w:val="clear" w:color="auto" w:fill="auto"/>
          </w:tcPr>
          <w:p w14:paraId="3BB9FA00">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8.</w:t>
            </w:r>
            <w:r>
              <w:rPr>
                <w:rFonts w:ascii="Times New Roman" w:hAnsi="Times New Roman" w:cs="Times New Roman"/>
                <w:color w:val="auto"/>
                <w:sz w:val="24"/>
                <w:szCs w:val="24"/>
              </w:rPr>
              <w:t xml:space="preserve"> Политические партии и партийные системы. Избирательные системы</w:t>
            </w:r>
          </w:p>
        </w:tc>
        <w:tc>
          <w:tcPr>
            <w:tcW w:w="993" w:type="dxa"/>
            <w:vAlign w:val="center"/>
          </w:tcPr>
          <w:p w14:paraId="0FCD73F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567" w:type="dxa"/>
            <w:vAlign w:val="center"/>
          </w:tcPr>
          <w:p w14:paraId="582DA5C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0" w:type="dxa"/>
            <w:vAlign w:val="center"/>
          </w:tcPr>
          <w:p w14:paraId="321918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51A6CC9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00" w:type="dxa"/>
            <w:vAlign w:val="center"/>
          </w:tcPr>
          <w:p w14:paraId="045285B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41EDA553">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r>
              <w:rPr>
                <w:rFonts w:ascii="Times New Roman" w:hAnsi="Times New Roman" w:eastAsia="Times New Roman" w:cs="Times New Roman"/>
                <w:color w:val="auto"/>
                <w:sz w:val="24"/>
                <w:szCs w:val="24"/>
                <w:lang w:eastAsia="ru-RU"/>
              </w:rPr>
              <w:t xml:space="preserve"> составление теста,</w:t>
            </w:r>
          </w:p>
          <w:p w14:paraId="5D91D326">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Times New Roman" w:cs="Times New Roman"/>
                <w:color w:val="auto"/>
                <w:sz w:val="24"/>
                <w:szCs w:val="24"/>
                <w:lang w:eastAsia="ru-RU"/>
              </w:rPr>
              <w:t>дискуссия с представителем политической партии</w:t>
            </w:r>
          </w:p>
        </w:tc>
      </w:tr>
      <w:tr w14:paraId="1BD3C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60A1D3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35" w:type="dxa"/>
            <w:shd w:val="clear" w:color="auto" w:fill="auto"/>
          </w:tcPr>
          <w:p w14:paraId="41F3547C">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9</w:t>
            </w:r>
            <w:r>
              <w:rPr>
                <w:rFonts w:ascii="Times New Roman" w:hAnsi="Times New Roman" w:cs="Times New Roman"/>
                <w:color w:val="auto"/>
                <w:sz w:val="24"/>
                <w:szCs w:val="24"/>
              </w:rPr>
              <w:t>. Политическая культура</w:t>
            </w:r>
          </w:p>
        </w:tc>
        <w:tc>
          <w:tcPr>
            <w:tcW w:w="993" w:type="dxa"/>
            <w:vAlign w:val="center"/>
          </w:tcPr>
          <w:p w14:paraId="4E4F5BE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567" w:type="dxa"/>
            <w:vAlign w:val="center"/>
          </w:tcPr>
          <w:p w14:paraId="658AA85F">
            <w:pPr>
              <w:widowControl w:val="0"/>
              <w:spacing w:after="0" w:line="240" w:lineRule="auto"/>
              <w:jc w:val="center"/>
              <w:rPr>
                <w:rFonts w:ascii="Times New Roman" w:hAnsi="Times New Roman" w:eastAsia="Times New Roman" w:cs="Times New Roman"/>
                <w:color w:val="auto"/>
                <w:sz w:val="24"/>
                <w:szCs w:val="24"/>
                <w:lang w:eastAsia="ru-RU"/>
              </w:rPr>
            </w:pPr>
          </w:p>
        </w:tc>
        <w:tc>
          <w:tcPr>
            <w:tcW w:w="850" w:type="dxa"/>
            <w:vAlign w:val="center"/>
          </w:tcPr>
          <w:p w14:paraId="3414EDFA">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7426C9D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00" w:type="dxa"/>
            <w:vAlign w:val="center"/>
          </w:tcPr>
          <w:p w14:paraId="0B527EC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конспект статьи,</w:t>
            </w:r>
          </w:p>
          <w:p w14:paraId="66B3AC21">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15675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070E95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35" w:type="dxa"/>
            <w:shd w:val="clear" w:color="auto" w:fill="auto"/>
          </w:tcPr>
          <w:p w14:paraId="6050D98A">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10.</w:t>
            </w:r>
            <w:r>
              <w:rPr>
                <w:rFonts w:ascii="Times New Roman" w:hAnsi="Times New Roman" w:cs="Times New Roman"/>
                <w:color w:val="auto"/>
                <w:sz w:val="24"/>
                <w:szCs w:val="24"/>
              </w:rPr>
              <w:t xml:space="preserve"> Политическое сознание и политические идеологии.</w:t>
            </w:r>
          </w:p>
        </w:tc>
        <w:tc>
          <w:tcPr>
            <w:tcW w:w="993" w:type="dxa"/>
            <w:vAlign w:val="center"/>
          </w:tcPr>
          <w:p w14:paraId="046324E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567" w:type="dxa"/>
            <w:vAlign w:val="center"/>
          </w:tcPr>
          <w:p w14:paraId="317E6897">
            <w:pPr>
              <w:widowControl w:val="0"/>
              <w:spacing w:after="0" w:line="240" w:lineRule="auto"/>
              <w:jc w:val="center"/>
              <w:rPr>
                <w:rFonts w:ascii="Times New Roman" w:hAnsi="Times New Roman" w:eastAsia="Times New Roman" w:cs="Times New Roman"/>
                <w:b/>
                <w:color w:val="auto"/>
                <w:sz w:val="24"/>
                <w:szCs w:val="24"/>
                <w:lang w:eastAsia="ru-RU"/>
              </w:rPr>
            </w:pPr>
          </w:p>
        </w:tc>
        <w:tc>
          <w:tcPr>
            <w:tcW w:w="850" w:type="dxa"/>
            <w:vAlign w:val="center"/>
          </w:tcPr>
          <w:p w14:paraId="4BE7E9F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4DF659F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00" w:type="dxa"/>
            <w:vAlign w:val="center"/>
          </w:tcPr>
          <w:p w14:paraId="0FDA377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2361587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творческое задание</w:t>
            </w:r>
          </w:p>
        </w:tc>
      </w:tr>
      <w:tr w14:paraId="75302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AC1795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835" w:type="dxa"/>
            <w:shd w:val="clear" w:color="auto" w:fill="auto"/>
          </w:tcPr>
          <w:p w14:paraId="5715B6B8">
            <w:pPr>
              <w:spacing w:after="0" w:line="24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Тема.11. </w:t>
            </w:r>
            <w:r>
              <w:rPr>
                <w:rFonts w:ascii="Times New Roman" w:hAnsi="Times New Roman" w:cs="Times New Roman"/>
                <w:bCs/>
                <w:color w:val="auto"/>
                <w:sz w:val="24"/>
                <w:szCs w:val="24"/>
              </w:rPr>
              <w:t>Мировая политика</w:t>
            </w:r>
          </w:p>
        </w:tc>
        <w:tc>
          <w:tcPr>
            <w:tcW w:w="993" w:type="dxa"/>
            <w:vAlign w:val="center"/>
          </w:tcPr>
          <w:p w14:paraId="797DA19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567" w:type="dxa"/>
            <w:vAlign w:val="center"/>
          </w:tcPr>
          <w:p w14:paraId="249E84D3">
            <w:pPr>
              <w:widowControl w:val="0"/>
              <w:spacing w:after="0" w:line="240" w:lineRule="auto"/>
              <w:jc w:val="center"/>
              <w:rPr>
                <w:rFonts w:ascii="Times New Roman" w:hAnsi="Times New Roman" w:eastAsia="Times New Roman" w:cs="Times New Roman"/>
                <w:color w:val="auto"/>
                <w:sz w:val="24"/>
                <w:szCs w:val="24"/>
                <w:lang w:eastAsia="ru-RU"/>
              </w:rPr>
            </w:pPr>
          </w:p>
        </w:tc>
        <w:tc>
          <w:tcPr>
            <w:tcW w:w="850" w:type="dxa"/>
            <w:vAlign w:val="center"/>
          </w:tcPr>
          <w:p w14:paraId="69467BF0">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47D4FD7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00" w:type="dxa"/>
            <w:vAlign w:val="center"/>
          </w:tcPr>
          <w:p w14:paraId="74982AB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тест, </w:t>
            </w:r>
          </w:p>
          <w:p w14:paraId="7E232EC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творческое задание</w:t>
            </w:r>
          </w:p>
        </w:tc>
      </w:tr>
      <w:tr w14:paraId="2E7B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01010A7">
            <w:pPr>
              <w:widowControl w:val="0"/>
              <w:spacing w:after="0" w:line="240" w:lineRule="auto"/>
              <w:jc w:val="center"/>
              <w:rPr>
                <w:rFonts w:ascii="Times New Roman" w:hAnsi="Times New Roman" w:eastAsia="Times New Roman" w:cs="Times New Roman"/>
                <w:color w:val="auto"/>
                <w:sz w:val="24"/>
                <w:szCs w:val="24"/>
                <w:lang w:eastAsia="ru-RU"/>
              </w:rPr>
            </w:pPr>
          </w:p>
        </w:tc>
        <w:tc>
          <w:tcPr>
            <w:tcW w:w="2835" w:type="dxa"/>
            <w:shd w:val="clear" w:color="auto" w:fill="auto"/>
          </w:tcPr>
          <w:p w14:paraId="202A3F6F">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93" w:type="dxa"/>
            <w:vAlign w:val="center"/>
          </w:tcPr>
          <w:p w14:paraId="5A7B286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567" w:type="dxa"/>
            <w:vAlign w:val="center"/>
          </w:tcPr>
          <w:p w14:paraId="106B03C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850" w:type="dxa"/>
            <w:vAlign w:val="center"/>
          </w:tcPr>
          <w:p w14:paraId="55B2810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851" w:type="dxa"/>
            <w:vAlign w:val="center"/>
          </w:tcPr>
          <w:p w14:paraId="774DC32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98</w:t>
            </w:r>
          </w:p>
        </w:tc>
        <w:tc>
          <w:tcPr>
            <w:tcW w:w="2800" w:type="dxa"/>
            <w:vAlign w:val="center"/>
          </w:tcPr>
          <w:p w14:paraId="602858E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11DFBB12">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1D381724">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1822B453">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6E0282B1">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5E50DF9E">
      <w:pPr>
        <w:suppressAutoHyphens/>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 xml:space="preserve">Лекционные занятия </w:t>
      </w:r>
    </w:p>
    <w:p w14:paraId="6FA87A4A">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Тема1.  Политология как наука </w:t>
      </w:r>
    </w:p>
    <w:p w14:paraId="78805C57">
      <w:pPr>
        <w:pStyle w:val="19"/>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комплекса наук об обществе. Предмет политологии. Структура политической науки. Методы политологии. Политическая теория: современный подход. Практическое значение политологии в современной общественной жизни. Политология и государственное управление. Политическая педагогика.</w:t>
      </w:r>
    </w:p>
    <w:p w14:paraId="5C05BE13">
      <w:pPr>
        <w:pStyle w:val="19"/>
        <w:spacing w:after="0" w:line="360" w:lineRule="auto"/>
        <w:ind w:left="0"/>
        <w:jc w:val="both"/>
        <w:rPr>
          <w:rFonts w:ascii="Times New Roman" w:hAnsi="Times New Roman" w:cs="Times New Roman"/>
          <w:color w:val="auto"/>
          <w:sz w:val="24"/>
          <w:szCs w:val="24"/>
        </w:rPr>
      </w:pPr>
    </w:p>
    <w:p w14:paraId="68B73FD3">
      <w:pPr>
        <w:pStyle w:val="2"/>
        <w:spacing w:line="360" w:lineRule="auto"/>
        <w:rPr>
          <w:b/>
          <w:bCs/>
          <w:color w:val="auto"/>
          <w:sz w:val="24"/>
        </w:rPr>
      </w:pPr>
      <w:r>
        <w:rPr>
          <w:b/>
          <w:bCs/>
          <w:color w:val="auto"/>
          <w:sz w:val="24"/>
        </w:rPr>
        <w:t>Тема2.  История политической мысли</w:t>
      </w:r>
      <w:r>
        <w:rPr>
          <w:b/>
          <w:bCs/>
          <w:color w:val="auto"/>
          <w:sz w:val="24"/>
        </w:rPr>
        <w:tab/>
      </w:r>
    </w:p>
    <w:p w14:paraId="23B144AB">
      <w:pPr>
        <w:pStyle w:val="19"/>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Возникновение и развитие политических учений в древности (Конфуций, Платон, Аристотель, Полибий, Цицерон). Политические учения Нового времени. (Монтескье, Гоббс, Локк, Токвиль, Кант, Гегель). Политическая мысль Новейшего времени. Политическая мысль в России: истоки, этапы развития.</w:t>
      </w:r>
    </w:p>
    <w:p w14:paraId="1104CC95">
      <w:pPr>
        <w:pStyle w:val="19"/>
        <w:spacing w:after="0" w:line="360" w:lineRule="auto"/>
        <w:ind w:left="0"/>
        <w:jc w:val="both"/>
        <w:rPr>
          <w:rFonts w:ascii="Times New Roman" w:hAnsi="Times New Roman" w:cs="Times New Roman"/>
          <w:color w:val="auto"/>
          <w:sz w:val="24"/>
          <w:szCs w:val="24"/>
        </w:rPr>
      </w:pPr>
    </w:p>
    <w:p w14:paraId="7D1EA294">
      <w:pPr>
        <w:spacing w:after="0" w:line="360" w:lineRule="auto"/>
        <w:jc w:val="both"/>
        <w:rPr>
          <w:rFonts w:ascii="Times New Roman" w:hAnsi="Times New Roman" w:cs="Times New Roman"/>
          <w:b/>
          <w:i/>
          <w:color w:val="auto"/>
          <w:sz w:val="24"/>
          <w:szCs w:val="24"/>
        </w:rPr>
      </w:pPr>
      <w:r>
        <w:rPr>
          <w:rFonts w:ascii="Times New Roman" w:hAnsi="Times New Roman" w:cs="Times New Roman"/>
          <w:b/>
          <w:color w:val="auto"/>
          <w:sz w:val="24"/>
          <w:szCs w:val="24"/>
        </w:rPr>
        <w:t xml:space="preserve">Тема 3.  Политическая власть </w:t>
      </w:r>
      <w:r>
        <w:rPr>
          <w:rFonts w:ascii="Times New Roman" w:hAnsi="Times New Roman" w:eastAsia="Times New Roman" w:cs="Times New Roman"/>
          <w:i/>
          <w:color w:val="auto"/>
          <w:sz w:val="24"/>
          <w:szCs w:val="24"/>
          <w:lang w:eastAsia="ru-RU"/>
        </w:rPr>
        <w:t>Дискуссия с представителем Законодательного собрания Камчатского края</w:t>
      </w:r>
    </w:p>
    <w:p w14:paraId="05B8C369">
      <w:pPr>
        <w:pStyle w:val="19"/>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Теоретические трактовки власти. Власть, как управление, Власть, как социальный контроль. Механизмы и способы властвования. Инструменты политической власти. Власть и принуждение. Легитимность власти. Авторитет.</w:t>
      </w:r>
    </w:p>
    <w:p w14:paraId="5571B53C">
      <w:pPr>
        <w:pStyle w:val="2"/>
        <w:spacing w:line="360" w:lineRule="auto"/>
        <w:rPr>
          <w:b/>
          <w:bCs/>
          <w:color w:val="auto"/>
          <w:sz w:val="24"/>
        </w:rPr>
      </w:pPr>
    </w:p>
    <w:p w14:paraId="6747A2B2">
      <w:pPr>
        <w:pStyle w:val="2"/>
        <w:spacing w:line="360" w:lineRule="auto"/>
        <w:rPr>
          <w:b/>
          <w:bCs/>
          <w:color w:val="auto"/>
          <w:sz w:val="24"/>
        </w:rPr>
      </w:pPr>
      <w:r>
        <w:rPr>
          <w:b/>
          <w:bCs/>
          <w:color w:val="auto"/>
          <w:sz w:val="24"/>
        </w:rPr>
        <w:t>Тема4. Политическая система общества</w:t>
      </w:r>
    </w:p>
    <w:p w14:paraId="19660985">
      <w:pPr>
        <w:pStyle w:val="52"/>
        <w:spacing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Понятие и сущность политической системы общества. Институциональные аспекты политики. Политическая система. Политические режимы. </w:t>
      </w:r>
    </w:p>
    <w:p w14:paraId="711B051A">
      <w:pPr>
        <w:pStyle w:val="19"/>
        <w:spacing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14:paraId="294094C4">
      <w:pPr>
        <w:spacing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7. Политические элиты и лидеры </w:t>
      </w:r>
    </w:p>
    <w:p w14:paraId="174C79A8">
      <w:pPr>
        <w:pStyle w:val="52"/>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Политические организации и движения. Политические элиты. Политическое лидерство. Социокультурные аспекты политики.</w:t>
      </w:r>
    </w:p>
    <w:p w14:paraId="26AEA031">
      <w:pPr>
        <w:pStyle w:val="12"/>
        <w:spacing w:line="360" w:lineRule="auto"/>
        <w:ind w:left="0"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14:paraId="4F59E665">
      <w:pPr>
        <w:spacing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8. Политические партии и партийные системы. Избирательные системы.</w:t>
      </w:r>
    </w:p>
    <w:p w14:paraId="18CD38D7">
      <w:pPr>
        <w:spacing w:after="12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Сущность, место и роль политических партий в политической системе. Политические партии и электоральные системы.</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p>
    <w:p w14:paraId="080D8036">
      <w:pPr>
        <w:pStyle w:val="2"/>
        <w:spacing w:line="360" w:lineRule="auto"/>
        <w:rPr>
          <w:b/>
          <w:bCs/>
          <w:color w:val="auto"/>
          <w:sz w:val="24"/>
        </w:rPr>
      </w:pPr>
    </w:p>
    <w:p w14:paraId="538D67C1">
      <w:pPr>
        <w:pStyle w:val="2"/>
        <w:spacing w:line="360" w:lineRule="auto"/>
        <w:rPr>
          <w:b/>
          <w:bCs/>
          <w:color w:val="auto"/>
          <w:sz w:val="24"/>
        </w:rPr>
      </w:pPr>
      <w:r>
        <w:rPr>
          <w:b/>
          <w:bCs/>
          <w:color w:val="auto"/>
          <w:sz w:val="24"/>
        </w:rPr>
        <w:t xml:space="preserve">Тема 9. Политическая культура </w:t>
      </w:r>
    </w:p>
    <w:p w14:paraId="10F5433C">
      <w:pPr>
        <w:pStyle w:val="19"/>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Концепции политической культуры. Политическая культура: подходы и определение. Разработка идей политической культуры в концепции Г. Алмонда. Политическая культура, как психологический феномен. Определение С. Верба. Политические ориентации индивида. Типология политической культуры. Патриархальная, подданническая, культура участия. Типы политических систем по характеру политической культуры. Особенности политической культуры в России. Политические технологии и их воздействие на культуру. Политический менеджмент.</w:t>
      </w:r>
    </w:p>
    <w:p w14:paraId="081CC8DE">
      <w:pPr>
        <w:spacing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10. Политическое сознание и политические идеологии  </w:t>
      </w:r>
    </w:p>
    <w:p w14:paraId="7E330515">
      <w:pPr>
        <w:spacing w:line="360" w:lineRule="auto"/>
        <w:ind w:firstLine="708"/>
        <w:jc w:val="both"/>
        <w:rPr>
          <w:rFonts w:ascii="Times New Roman" w:hAnsi="Times New Roman" w:cs="Times New Roman"/>
          <w:b/>
          <w:bCs/>
          <w:color w:val="auto"/>
          <w:sz w:val="24"/>
          <w:szCs w:val="24"/>
        </w:rPr>
      </w:pPr>
      <w:r>
        <w:rPr>
          <w:rFonts w:ascii="Times New Roman" w:hAnsi="Times New Roman" w:cs="Times New Roman"/>
          <w:color w:val="auto"/>
          <w:sz w:val="24"/>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14:paraId="379A4522">
      <w:pPr>
        <w:pStyle w:val="2"/>
        <w:spacing w:line="360" w:lineRule="auto"/>
        <w:rPr>
          <w:b/>
          <w:bCs/>
          <w:color w:val="auto"/>
          <w:sz w:val="24"/>
        </w:rPr>
      </w:pPr>
      <w:r>
        <w:rPr>
          <w:b/>
          <w:bCs/>
          <w:color w:val="auto"/>
          <w:sz w:val="24"/>
        </w:rPr>
        <w:t xml:space="preserve">Тема 11. Мировая политика </w:t>
      </w:r>
    </w:p>
    <w:p w14:paraId="453EE7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Мировой политический процесс. Понятия «международные отношения» и «международная политика». Природа международной политики. Содержание и принципы. Геополитический статус России и модели мирового порядка. Спорность вопроса о статусе России в мировом сообществе. Условия самоидентицекации России в современном мире. Биполярная модель мира. Однополюсно-авторитарная модель. Многополярный мир. Современные международные отношения. Глобализация. Проблема международного терроризма.</w:t>
      </w:r>
    </w:p>
    <w:p w14:paraId="78A1BF27">
      <w:pPr>
        <w:suppressAutoHyphens/>
        <w:spacing w:after="0" w:line="360" w:lineRule="auto"/>
        <w:jc w:val="center"/>
        <w:rPr>
          <w:rFonts w:ascii="Times New Roman" w:hAnsi="Times New Roman" w:eastAsia="Times New Roman" w:cs="Times New Roman"/>
          <w:color w:val="auto"/>
          <w:sz w:val="24"/>
          <w:szCs w:val="24"/>
          <w:lang w:eastAsia="ru-RU"/>
        </w:rPr>
      </w:pPr>
    </w:p>
    <w:p w14:paraId="7BE6612C">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25045B45">
      <w:pPr>
        <w:shd w:val="clear" w:color="auto" w:fill="FFFFFF"/>
        <w:spacing w:after="0" w:line="24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63E860B5">
      <w:pPr>
        <w:spacing w:after="0" w:line="360" w:lineRule="auto"/>
        <w:jc w:val="center"/>
        <w:rPr>
          <w:rFonts w:ascii="Times New Roman" w:hAnsi="Times New Roman" w:eastAsia="Calibri" w:cs="Times New Roman"/>
          <w:b/>
          <w:color w:val="auto"/>
          <w:sz w:val="24"/>
          <w:szCs w:val="24"/>
          <w:lang w:eastAsia="ru-RU"/>
        </w:rPr>
      </w:pPr>
    </w:p>
    <w:p w14:paraId="5FB9F576">
      <w:pPr>
        <w:spacing w:after="0" w:line="360" w:lineRule="auto"/>
        <w:ind w:firstLine="142"/>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Тема2. История политической мысли </w:t>
      </w:r>
    </w:p>
    <w:p w14:paraId="32392C2E">
      <w:pPr>
        <w:spacing w:after="0" w:line="360" w:lineRule="auto"/>
        <w:ind w:firstLine="142"/>
        <w:jc w:val="both"/>
        <w:rPr>
          <w:rFonts w:ascii="Times New Roman" w:hAnsi="Times New Roman" w:cs="Times New Roman"/>
          <w:bCs/>
          <w:color w:val="auto"/>
          <w:sz w:val="24"/>
          <w:szCs w:val="24"/>
          <w:u w:val="single"/>
        </w:rPr>
      </w:pPr>
      <w:r>
        <w:rPr>
          <w:rFonts w:ascii="Times New Roman" w:hAnsi="Times New Roman" w:cs="Times New Roman"/>
          <w:bCs/>
          <w:color w:val="auto"/>
          <w:sz w:val="24"/>
          <w:szCs w:val="24"/>
          <w:u w:val="single"/>
        </w:rPr>
        <w:t>План занятия:</w:t>
      </w:r>
    </w:p>
    <w:p w14:paraId="43A4CEDA">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мысль древнего Востока.</w:t>
      </w:r>
    </w:p>
    <w:p w14:paraId="73BC7012">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философия античного мира.</w:t>
      </w:r>
    </w:p>
    <w:p w14:paraId="0C2B4BA0">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мысль Средневековья.</w:t>
      </w:r>
    </w:p>
    <w:p w14:paraId="6E76A2A7">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мысль эпохи Возрождения.</w:t>
      </w:r>
    </w:p>
    <w:p w14:paraId="18B7692F">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мысль эпохи Просвещения.</w:t>
      </w:r>
    </w:p>
    <w:p w14:paraId="335A51F6">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Политическая социология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 xml:space="preserve"> – начала </w:t>
      </w:r>
      <w:r>
        <w:rPr>
          <w:rFonts w:ascii="Times New Roman" w:hAnsi="Times New Roman" w:cs="Times New Roman"/>
          <w:bCs/>
          <w:color w:val="auto"/>
          <w:sz w:val="24"/>
          <w:szCs w:val="24"/>
          <w:lang w:val="en-US"/>
        </w:rPr>
        <w:t>XX</w:t>
      </w:r>
      <w:r>
        <w:rPr>
          <w:rFonts w:ascii="Times New Roman" w:hAnsi="Times New Roman" w:cs="Times New Roman"/>
          <w:bCs/>
          <w:color w:val="auto"/>
          <w:sz w:val="24"/>
          <w:szCs w:val="24"/>
        </w:rPr>
        <w:t xml:space="preserve"> вв.</w:t>
      </w:r>
    </w:p>
    <w:p w14:paraId="0C3086D0">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мысль России</w:t>
      </w:r>
    </w:p>
    <w:p w14:paraId="22B9BD30">
      <w:pPr>
        <w:spacing w:after="0" w:line="360" w:lineRule="auto"/>
        <w:ind w:firstLine="142"/>
        <w:jc w:val="both"/>
        <w:rPr>
          <w:rFonts w:ascii="Times New Roman" w:hAnsi="Times New Roman" w:cs="Times New Roman"/>
          <w:bCs/>
          <w:color w:val="auto"/>
          <w:sz w:val="24"/>
          <w:szCs w:val="24"/>
        </w:rPr>
      </w:pPr>
    </w:p>
    <w:p w14:paraId="7BF1F68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Политические учения Древнего Востока, Индии, Китая, Античной Греции и Рима. Идея божественного происхождения власти. Зарождение юридической и политико-социологической традиций. Политические идеи естественного права, общественного договора, демократизма власти в канун и во время Великой французской и американской революций. Идеи либерализма и позитивизма в политических учениях периода развития капитализма. Марксизм-ленинизм: плюсы и минусы. Генезис политических идей в конце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начале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веков. Основные течения и новые тенденции в современной политологии. Современные политологические школы и направления их исследований. </w:t>
      </w:r>
    </w:p>
    <w:p w14:paraId="078475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общественно-политической мысли в России. Политические идеи Древней Руси  и русского централизованного государства. Просветительские и либеральные идеи в России. Дворянский и буржуазный либерализм. Революционные политические взгляды. Становление российского парламентаризма. Российская политическая традиция: истоки, социокультурные основания, историческая динамика.</w:t>
      </w:r>
    </w:p>
    <w:p w14:paraId="589B4F1C">
      <w:pPr>
        <w:pStyle w:val="2"/>
        <w:spacing w:line="360" w:lineRule="auto"/>
        <w:rPr>
          <w:b/>
          <w:bCs/>
          <w:color w:val="auto"/>
          <w:sz w:val="24"/>
        </w:rPr>
      </w:pPr>
    </w:p>
    <w:p w14:paraId="634FEE42">
      <w:pPr>
        <w:pStyle w:val="2"/>
        <w:spacing w:line="360" w:lineRule="auto"/>
        <w:rPr>
          <w:b/>
          <w:bCs/>
          <w:color w:val="auto"/>
          <w:sz w:val="24"/>
        </w:rPr>
      </w:pPr>
      <w:r>
        <w:rPr>
          <w:b/>
          <w:bCs/>
          <w:color w:val="auto"/>
          <w:sz w:val="24"/>
        </w:rPr>
        <w:t xml:space="preserve">Тема 4. Политическая система общества </w:t>
      </w:r>
    </w:p>
    <w:p w14:paraId="2E38A777">
      <w:pPr>
        <w:pStyle w:val="19"/>
        <w:spacing w:after="0" w:line="360" w:lineRule="auto"/>
        <w:ind w:left="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50DB7242">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Теория политической системы Д. Инстона</w:t>
      </w:r>
    </w:p>
    <w:p w14:paraId="52402E68">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 xml:space="preserve"> Теория политической системы Г. Алмонда</w:t>
      </w:r>
    </w:p>
    <w:p w14:paraId="1217E8C9">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Теория политической системы К. Дойча</w:t>
      </w:r>
    </w:p>
    <w:p w14:paraId="166F5FEF">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Структура и функции политической системы</w:t>
      </w:r>
    </w:p>
    <w:p w14:paraId="5017C24B">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Типология политических систем</w:t>
      </w:r>
    </w:p>
    <w:p w14:paraId="10414F1D">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Политическая система современной России</w:t>
      </w:r>
    </w:p>
    <w:p w14:paraId="0BA4ED79">
      <w:pPr>
        <w:pStyle w:val="19"/>
        <w:spacing w:after="0" w:line="360" w:lineRule="auto"/>
        <w:ind w:left="0" w:firstLine="283"/>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и сущность политической системы общества. 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14:paraId="65592420">
      <w:pPr>
        <w:spacing w:after="0" w:line="360" w:lineRule="auto"/>
        <w:rPr>
          <w:rFonts w:ascii="Times New Roman" w:hAnsi="Times New Roman" w:cs="Times New Roman"/>
          <w:b/>
          <w:color w:val="auto"/>
          <w:sz w:val="24"/>
          <w:szCs w:val="24"/>
        </w:rPr>
      </w:pPr>
    </w:p>
    <w:p w14:paraId="5E279535">
      <w:pPr>
        <w:spacing w:after="0" w:line="360" w:lineRule="auto"/>
        <w:rPr>
          <w:rFonts w:ascii="Times New Roman" w:hAnsi="Times New Roman" w:cs="Times New Roman"/>
          <w:b/>
          <w:i/>
          <w:color w:val="auto"/>
          <w:sz w:val="24"/>
          <w:szCs w:val="24"/>
        </w:rPr>
      </w:pPr>
      <w:r>
        <w:rPr>
          <w:rFonts w:ascii="Times New Roman" w:hAnsi="Times New Roman" w:cs="Times New Roman"/>
          <w:b/>
          <w:color w:val="auto"/>
          <w:sz w:val="24"/>
          <w:szCs w:val="24"/>
        </w:rPr>
        <w:t xml:space="preserve">Тема 5. Гражданское общество </w:t>
      </w:r>
      <w:r>
        <w:rPr>
          <w:rFonts w:ascii="Times New Roman" w:hAnsi="Times New Roman" w:eastAsia="Times New Roman" w:cs="Times New Roman"/>
          <w:i/>
          <w:color w:val="auto"/>
          <w:sz w:val="24"/>
          <w:szCs w:val="24"/>
          <w:lang w:eastAsia="ru-RU"/>
        </w:rPr>
        <w:t>Дискуссия с представителем Законодательного собрания Камчатского края</w:t>
      </w:r>
    </w:p>
    <w:p w14:paraId="176B9CBC">
      <w:pPr>
        <w:pStyle w:val="11"/>
        <w:spacing w:after="0" w:line="360" w:lineRule="auto"/>
        <w:ind w:firstLine="349"/>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00BACF8C">
      <w:pPr>
        <w:pStyle w:val="11"/>
        <w:numPr>
          <w:ilvl w:val="0"/>
          <w:numId w:val="4"/>
        </w:numPr>
        <w:tabs>
          <w:tab w:val="left" w:pos="284"/>
        </w:tabs>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Содержание понятия «гражданское общество». Концепция гражданского общества, её генезис и развитие. </w:t>
      </w:r>
    </w:p>
    <w:p w14:paraId="6880695C">
      <w:pPr>
        <w:pStyle w:val="11"/>
        <w:numPr>
          <w:ilvl w:val="0"/>
          <w:numId w:val="4"/>
        </w:numPr>
        <w:tabs>
          <w:tab w:val="left" w:pos="284"/>
        </w:tabs>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Формы, типы гражданского общества.</w:t>
      </w:r>
    </w:p>
    <w:p w14:paraId="60E7CA89">
      <w:pPr>
        <w:pStyle w:val="11"/>
        <w:numPr>
          <w:ilvl w:val="0"/>
          <w:numId w:val="4"/>
        </w:numPr>
        <w:tabs>
          <w:tab w:val="left" w:pos="284"/>
        </w:tabs>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Гражданское общество и государство. </w:t>
      </w:r>
    </w:p>
    <w:p w14:paraId="26981904">
      <w:pPr>
        <w:pStyle w:val="11"/>
        <w:numPr>
          <w:ilvl w:val="0"/>
          <w:numId w:val="4"/>
        </w:numPr>
        <w:tabs>
          <w:tab w:val="left" w:pos="284"/>
        </w:tabs>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Структура гражданского общества: политико-культурные отношения, социокультурные отношения, производственные отношения. </w:t>
      </w:r>
    </w:p>
    <w:p w14:paraId="3382DEA8">
      <w:pPr>
        <w:pStyle w:val="11"/>
        <w:numPr>
          <w:ilvl w:val="0"/>
          <w:numId w:val="4"/>
        </w:numPr>
        <w:tabs>
          <w:tab w:val="left" w:pos="284"/>
        </w:tabs>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Специфика формирования гражданского общества в России.</w:t>
      </w:r>
    </w:p>
    <w:p w14:paraId="3A7386A7">
      <w:pPr>
        <w:pStyle w:val="11"/>
        <w:spacing w:after="0" w:line="360" w:lineRule="auto"/>
        <w:ind w:firstLine="34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Понятие гражданского общества. Происхождение гражданского общества. Гражданское общество на Западе. Признаки гражданского общества в России, проблемы его становления.  Интересы права и свободы личности как исходный критерий гражданского общества. Элементы и институты гражданского общества, их социальная роль, функционирование, развитие. Проблемы формирования гражданского общества: обеспечение согласия и единства всех граждан, стабильность общества, сбалансированность экономики и политики, создание условий для реализации гражданских прав и способностей личности, развитие социальной и духовной сфер общества. </w:t>
      </w:r>
    </w:p>
    <w:p w14:paraId="18E0FBEE">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6 Политический режим.  </w:t>
      </w:r>
    </w:p>
    <w:p w14:paraId="31F0A718">
      <w:pPr>
        <w:spacing w:after="0" w:line="36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0AC8FD7E">
      <w:pPr>
        <w:pStyle w:val="23"/>
        <w:numPr>
          <w:ilvl w:val="0"/>
          <w:numId w:val="5"/>
        </w:numPr>
        <w:tabs>
          <w:tab w:val="left" w:pos="284"/>
        </w:tabs>
        <w:spacing w:line="360" w:lineRule="auto"/>
        <w:ind w:left="0" w:firstLine="0"/>
        <w:jc w:val="both"/>
        <w:rPr>
          <w:color w:val="auto"/>
        </w:rPr>
      </w:pPr>
      <w:r>
        <w:rPr>
          <w:color w:val="auto"/>
        </w:rPr>
        <w:t>Понятие политического режима</w:t>
      </w:r>
    </w:p>
    <w:p w14:paraId="32EF37C5">
      <w:pPr>
        <w:pStyle w:val="23"/>
        <w:numPr>
          <w:ilvl w:val="0"/>
          <w:numId w:val="5"/>
        </w:numPr>
        <w:tabs>
          <w:tab w:val="left" w:pos="284"/>
        </w:tabs>
        <w:spacing w:line="360" w:lineRule="auto"/>
        <w:ind w:left="0" w:firstLine="0"/>
        <w:jc w:val="both"/>
        <w:rPr>
          <w:color w:val="auto"/>
        </w:rPr>
      </w:pPr>
      <w:r>
        <w:rPr>
          <w:color w:val="auto"/>
        </w:rPr>
        <w:t>Тоталитарный политический режим</w:t>
      </w:r>
    </w:p>
    <w:p w14:paraId="513D3189">
      <w:pPr>
        <w:pStyle w:val="23"/>
        <w:numPr>
          <w:ilvl w:val="0"/>
          <w:numId w:val="5"/>
        </w:numPr>
        <w:tabs>
          <w:tab w:val="left" w:pos="284"/>
        </w:tabs>
        <w:spacing w:line="360" w:lineRule="auto"/>
        <w:ind w:left="0" w:firstLine="0"/>
        <w:jc w:val="both"/>
        <w:rPr>
          <w:color w:val="auto"/>
        </w:rPr>
      </w:pPr>
      <w:r>
        <w:rPr>
          <w:color w:val="auto"/>
        </w:rPr>
        <w:t>Авторитарный политический режим</w:t>
      </w:r>
    </w:p>
    <w:p w14:paraId="17EC11CB">
      <w:pPr>
        <w:pStyle w:val="23"/>
        <w:numPr>
          <w:ilvl w:val="0"/>
          <w:numId w:val="5"/>
        </w:numPr>
        <w:tabs>
          <w:tab w:val="left" w:pos="284"/>
        </w:tabs>
        <w:spacing w:line="360" w:lineRule="auto"/>
        <w:ind w:left="0" w:firstLine="0"/>
        <w:jc w:val="both"/>
        <w:rPr>
          <w:color w:val="auto"/>
        </w:rPr>
      </w:pPr>
      <w:r>
        <w:rPr>
          <w:color w:val="auto"/>
        </w:rPr>
        <w:t>Демократический политический режим (демократия: понятие и основные теории. Исторические формы демократии, Современные концепции демократии)</w:t>
      </w:r>
    </w:p>
    <w:p w14:paraId="1160EDEB">
      <w:pPr>
        <w:pStyle w:val="23"/>
        <w:numPr>
          <w:ilvl w:val="0"/>
          <w:numId w:val="5"/>
        </w:numPr>
        <w:tabs>
          <w:tab w:val="left" w:pos="284"/>
        </w:tabs>
        <w:spacing w:line="360" w:lineRule="auto"/>
        <w:ind w:left="0" w:firstLine="0"/>
        <w:jc w:val="both"/>
        <w:rPr>
          <w:color w:val="auto"/>
        </w:rPr>
      </w:pPr>
      <w:r>
        <w:rPr>
          <w:color w:val="auto"/>
        </w:rPr>
        <w:t>Политический режим в современной России</w:t>
      </w:r>
    </w:p>
    <w:p w14:paraId="4FC5001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Политический режим: понятие, сущность, функции. Типы политических режимов. Недемократические полит. Режимы. Тоталитаризм и авторитаризм. Понятие тоталитаризма. Исторические причины возникновения тоталитаризма. Особенности политической системы тоталитарных государств. Идейная основа тоталитарных государств. Различие понятий авторитарного управления и диктатуры. Право в авторитарном обществе. Сущность и главные черты современных авторитарных государств. Политическая модернизация. Переход от недемократических к демократическим режимам. </w:t>
      </w:r>
    </w:p>
    <w:p w14:paraId="53D4B876">
      <w:pPr>
        <w:pStyle w:val="2"/>
        <w:spacing w:line="360" w:lineRule="auto"/>
        <w:rPr>
          <w:b/>
          <w:bCs/>
          <w:color w:val="auto"/>
          <w:sz w:val="24"/>
        </w:rPr>
      </w:pPr>
    </w:p>
    <w:p w14:paraId="0CDD54D5">
      <w:pPr>
        <w:pStyle w:val="2"/>
        <w:spacing w:line="360" w:lineRule="auto"/>
        <w:rPr>
          <w:b/>
          <w:bCs/>
          <w:color w:val="auto"/>
          <w:sz w:val="24"/>
        </w:rPr>
      </w:pPr>
      <w:r>
        <w:rPr>
          <w:b/>
          <w:bCs/>
          <w:color w:val="auto"/>
          <w:sz w:val="24"/>
        </w:rPr>
        <w:t xml:space="preserve">Тема.7 Политические элиты и лидеры </w:t>
      </w:r>
    </w:p>
    <w:p w14:paraId="7A5193C9">
      <w:pPr>
        <w:pStyle w:val="12"/>
        <w:spacing w:after="0" w:line="360" w:lineRule="auto"/>
        <w:ind w:left="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157A99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1.Сущность и характерные особенности политического лидерства (природа, функции).</w:t>
      </w:r>
    </w:p>
    <w:p w14:paraId="22401B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Стили и типы политического лидерства</w:t>
      </w:r>
    </w:p>
    <w:p w14:paraId="4A63F40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Ключевые качества и способности лидера</w:t>
      </w:r>
    </w:p>
    <w:p w14:paraId="328CB88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Политическая технология лидерства</w:t>
      </w:r>
    </w:p>
    <w:p w14:paraId="110AE8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Политическая элита –характерные черты и функции, виды элит.</w:t>
      </w:r>
    </w:p>
    <w:p w14:paraId="157A0743">
      <w:pPr>
        <w:spacing w:after="0" w:line="360" w:lineRule="auto"/>
        <w:jc w:val="both"/>
        <w:rPr>
          <w:rFonts w:ascii="Times New Roman" w:hAnsi="Times New Roman" w:cs="Times New Roman"/>
          <w:i/>
          <w:iCs/>
          <w:color w:val="auto"/>
          <w:sz w:val="24"/>
          <w:szCs w:val="24"/>
        </w:rPr>
      </w:pPr>
      <w:r>
        <w:rPr>
          <w:rFonts w:ascii="Times New Roman" w:hAnsi="Times New Roman" w:cs="Times New Roman"/>
          <w:color w:val="auto"/>
          <w:sz w:val="24"/>
          <w:szCs w:val="24"/>
        </w:rPr>
        <w:t>6.</w:t>
      </w:r>
      <w:r>
        <w:rPr>
          <w:rFonts w:ascii="Times New Roman" w:hAnsi="Times New Roman" w:cs="Times New Roman"/>
          <w:i/>
          <w:iCs/>
          <w:color w:val="auto"/>
          <w:sz w:val="24"/>
          <w:szCs w:val="24"/>
        </w:rPr>
        <w:t xml:space="preserve"> </w:t>
      </w:r>
      <w:r>
        <w:rPr>
          <w:rFonts w:ascii="Times New Roman" w:hAnsi="Times New Roman" w:cs="Times New Roman"/>
          <w:iCs/>
          <w:color w:val="auto"/>
          <w:sz w:val="24"/>
          <w:szCs w:val="24"/>
        </w:rPr>
        <w:t>Основные теории элит</w:t>
      </w:r>
    </w:p>
    <w:p w14:paraId="5FE8A8DD">
      <w:pPr>
        <w:spacing w:after="0" w:line="360" w:lineRule="auto"/>
        <w:jc w:val="both"/>
        <w:rPr>
          <w:rFonts w:ascii="Times New Roman" w:hAnsi="Times New Roman" w:cs="Times New Roman"/>
          <w:color w:val="auto"/>
          <w:sz w:val="24"/>
          <w:szCs w:val="24"/>
        </w:rPr>
      </w:pPr>
      <w:r>
        <w:rPr>
          <w:rFonts w:ascii="Times New Roman" w:hAnsi="Times New Roman" w:cs="Times New Roman"/>
          <w:i/>
          <w:iCs/>
          <w:color w:val="auto"/>
          <w:sz w:val="24"/>
          <w:szCs w:val="24"/>
        </w:rPr>
        <w:t xml:space="preserve">7. </w:t>
      </w:r>
      <w:r>
        <w:rPr>
          <w:rFonts w:ascii="Times New Roman" w:hAnsi="Times New Roman" w:cs="Times New Roman"/>
          <w:iCs/>
          <w:color w:val="auto"/>
          <w:sz w:val="24"/>
          <w:szCs w:val="24"/>
        </w:rPr>
        <w:t>Механизм формирования политической элиты.</w:t>
      </w:r>
    </w:p>
    <w:p w14:paraId="222FC7AC">
      <w:pPr>
        <w:pStyle w:val="12"/>
        <w:spacing w:after="0" w:line="360" w:lineRule="auto"/>
        <w:ind w:left="0"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14:paraId="75B05505">
      <w:pPr>
        <w:spacing w:after="0" w:line="360" w:lineRule="auto"/>
        <w:jc w:val="both"/>
        <w:rPr>
          <w:rFonts w:ascii="Times New Roman" w:hAnsi="Times New Roman" w:cs="Times New Roman"/>
          <w:b/>
          <w:color w:val="auto"/>
          <w:sz w:val="24"/>
          <w:szCs w:val="24"/>
        </w:rPr>
      </w:pPr>
    </w:p>
    <w:p w14:paraId="09E7D05A">
      <w:pPr>
        <w:spacing w:after="0" w:line="360" w:lineRule="auto"/>
        <w:jc w:val="both"/>
        <w:rPr>
          <w:rFonts w:ascii="Times New Roman" w:hAnsi="Times New Roman" w:cs="Times New Roman"/>
          <w:b/>
          <w:i/>
          <w:color w:val="auto"/>
          <w:sz w:val="24"/>
          <w:szCs w:val="24"/>
        </w:rPr>
      </w:pPr>
      <w:r>
        <w:rPr>
          <w:rFonts w:ascii="Times New Roman" w:hAnsi="Times New Roman" w:cs="Times New Roman"/>
          <w:b/>
          <w:color w:val="auto"/>
          <w:sz w:val="24"/>
          <w:szCs w:val="24"/>
        </w:rPr>
        <w:t xml:space="preserve">Тема. 8 Политические партии и партийные системы. Избирательные системы </w:t>
      </w:r>
      <w:r>
        <w:rPr>
          <w:rFonts w:ascii="Times New Roman" w:hAnsi="Times New Roman" w:eastAsia="Times New Roman" w:cs="Times New Roman"/>
          <w:color w:val="auto"/>
          <w:sz w:val="24"/>
          <w:szCs w:val="24"/>
          <w:lang w:eastAsia="ru-RU"/>
        </w:rPr>
        <w:t>Д</w:t>
      </w:r>
      <w:r>
        <w:rPr>
          <w:rFonts w:ascii="Times New Roman" w:hAnsi="Times New Roman" w:eastAsia="Times New Roman" w:cs="Times New Roman"/>
          <w:i/>
          <w:color w:val="auto"/>
          <w:sz w:val="24"/>
          <w:szCs w:val="24"/>
          <w:lang w:eastAsia="ru-RU"/>
        </w:rPr>
        <w:t>искуссия с представителем политической партии</w:t>
      </w:r>
    </w:p>
    <w:p w14:paraId="2FF684FF">
      <w:pPr>
        <w:spacing w:after="0" w:line="360" w:lineRule="auto"/>
        <w:jc w:val="both"/>
        <w:rPr>
          <w:rFonts w:ascii="Times New Roman" w:hAnsi="Times New Roman" w:cs="Times New Roman"/>
          <w:bCs/>
          <w:color w:val="auto"/>
          <w:sz w:val="24"/>
          <w:szCs w:val="24"/>
          <w:u w:val="single"/>
        </w:rPr>
      </w:pPr>
      <w:r>
        <w:rPr>
          <w:rFonts w:ascii="Times New Roman" w:hAnsi="Times New Roman" w:cs="Times New Roman"/>
          <w:bCs/>
          <w:color w:val="auto"/>
          <w:sz w:val="24"/>
          <w:szCs w:val="24"/>
          <w:u w:val="single"/>
        </w:rPr>
        <w:t>План занятия:</w:t>
      </w:r>
    </w:p>
    <w:p w14:paraId="1AB06170">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Современные представления о политических партиях и партийных системах.</w:t>
      </w:r>
    </w:p>
    <w:p w14:paraId="14C847DB">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Многопартийные политические системы.</w:t>
      </w:r>
    </w:p>
    <w:p w14:paraId="2E25EFE0">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Двухпартийные политические системы.</w:t>
      </w:r>
    </w:p>
    <w:p w14:paraId="22E2CFE6">
      <w:pPr>
        <w:numPr>
          <w:ilvl w:val="0"/>
          <w:numId w:val="6"/>
        </w:numPr>
        <w:tabs>
          <w:tab w:val="left" w:pos="284"/>
          <w:tab w:val="clear" w:pos="720"/>
        </w:tabs>
        <w:spacing w:after="0" w:line="360" w:lineRule="auto"/>
        <w:ind w:left="0" w:firstLine="0"/>
        <w:jc w:val="both"/>
        <w:rPr>
          <w:rFonts w:ascii="Times New Roman" w:hAnsi="Times New Roman" w:cs="Times New Roman"/>
          <w:bCs/>
          <w:color w:val="auto"/>
          <w:sz w:val="24"/>
          <w:szCs w:val="24"/>
        </w:rPr>
      </w:pPr>
      <w:r>
        <w:rPr>
          <w:rFonts w:ascii="Times New Roman" w:hAnsi="Times New Roman" w:cs="Times New Roman"/>
          <w:color w:val="auto"/>
          <w:sz w:val="24"/>
          <w:szCs w:val="24"/>
        </w:rPr>
        <w:t xml:space="preserve">Политические партии и партийная система в России. </w:t>
      </w:r>
    </w:p>
    <w:p w14:paraId="39012020">
      <w:pPr>
        <w:pStyle w:val="12"/>
        <w:spacing w:after="0" w:line="360" w:lineRule="auto"/>
        <w:ind w:left="0" w:hanging="142"/>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Роль политических партий в России и на Западе. Сущность, место и роль политических партий в политической системе. 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 Мажоритарная система выборов. Пропорциональная система выборов. Смешанная и консенсусная системы. Основные стадии избирательного процесса. Подготовка выборов. Выдвижение кандидатов, агитационная компания. Голосование и подведение итогов.</w:t>
      </w:r>
    </w:p>
    <w:p w14:paraId="7362CB27">
      <w:pPr>
        <w:spacing w:after="0" w:line="360" w:lineRule="auto"/>
        <w:rPr>
          <w:rFonts w:ascii="Times New Roman" w:hAnsi="Times New Roman" w:cs="Times New Roman"/>
          <w:b/>
          <w:color w:val="auto"/>
          <w:sz w:val="24"/>
          <w:szCs w:val="24"/>
        </w:rPr>
      </w:pPr>
    </w:p>
    <w:p w14:paraId="64E2AF12">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Тема. 10. Политическое сознание и политические идеологии </w:t>
      </w:r>
    </w:p>
    <w:p w14:paraId="069E115D">
      <w:pPr>
        <w:spacing w:after="0" w:line="36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2E20BD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Возникновение идеологии и её функции</w:t>
      </w:r>
    </w:p>
    <w:p w14:paraId="05B6644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Типы идеологий.</w:t>
      </w:r>
    </w:p>
    <w:p w14:paraId="0E9687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критерии классификации</w:t>
      </w:r>
    </w:p>
    <w:p w14:paraId="239944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либерализм, консерватизм, коммунизм, фашизм, социал-демократизм</w:t>
      </w:r>
    </w:p>
    <w:p w14:paraId="443D224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Политические идеологии в современной России.</w:t>
      </w:r>
    </w:p>
    <w:p w14:paraId="73E6B2F3">
      <w:pPr>
        <w:pStyle w:val="12"/>
        <w:spacing w:after="0" w:line="360" w:lineRule="auto"/>
        <w:ind w:left="0"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14:paraId="27F3380C">
      <w:pPr>
        <w:spacing w:after="0" w:line="360" w:lineRule="auto"/>
        <w:rPr>
          <w:rFonts w:ascii="Times New Roman" w:hAnsi="Times New Roman" w:cs="Times New Roman"/>
          <w:b/>
          <w:color w:val="auto"/>
          <w:sz w:val="24"/>
          <w:szCs w:val="24"/>
        </w:rPr>
      </w:pPr>
    </w:p>
    <w:p w14:paraId="134C4105">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11 Мировая политика </w:t>
      </w:r>
    </w:p>
    <w:p w14:paraId="4C360527">
      <w:pPr>
        <w:pStyle w:val="11"/>
        <w:spacing w:after="0" w:line="360" w:lineRule="auto"/>
        <w:ind w:firstLine="349"/>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3FC5CA7D">
      <w:pPr>
        <w:pStyle w:val="11"/>
        <w:spacing w:after="0" w:line="360" w:lineRule="auto"/>
        <w:ind w:firstLine="349"/>
        <w:rPr>
          <w:rFonts w:ascii="Times New Roman" w:hAnsi="Times New Roman" w:cs="Times New Roman"/>
          <w:color w:val="auto"/>
          <w:sz w:val="24"/>
          <w:szCs w:val="24"/>
        </w:rPr>
      </w:pPr>
      <w:r>
        <w:rPr>
          <w:rFonts w:ascii="Times New Roman" w:hAnsi="Times New Roman" w:cs="Times New Roman"/>
          <w:color w:val="auto"/>
          <w:sz w:val="24"/>
          <w:szCs w:val="24"/>
        </w:rPr>
        <w:t xml:space="preserve">1. Международные отношения и мировая политика. </w:t>
      </w:r>
    </w:p>
    <w:p w14:paraId="14E28C7A">
      <w:pPr>
        <w:pStyle w:val="11"/>
        <w:spacing w:after="0" w:line="360" w:lineRule="auto"/>
        <w:ind w:firstLine="349"/>
        <w:rPr>
          <w:rFonts w:ascii="Times New Roman" w:hAnsi="Times New Roman" w:cs="Times New Roman"/>
          <w:color w:val="auto"/>
          <w:sz w:val="24"/>
          <w:szCs w:val="24"/>
        </w:rPr>
      </w:pPr>
      <w:r>
        <w:rPr>
          <w:rFonts w:ascii="Times New Roman" w:hAnsi="Times New Roman" w:cs="Times New Roman"/>
          <w:color w:val="auto"/>
          <w:sz w:val="24"/>
          <w:szCs w:val="24"/>
        </w:rPr>
        <w:t>2. Национальный интерес. Национальные интересы России.</w:t>
      </w:r>
    </w:p>
    <w:p w14:paraId="00CFAED3">
      <w:pPr>
        <w:pStyle w:val="11"/>
        <w:spacing w:after="0" w:line="360" w:lineRule="auto"/>
        <w:ind w:hanging="218"/>
        <w:rPr>
          <w:rFonts w:ascii="Times New Roman" w:hAnsi="Times New Roman" w:cs="Times New Roman"/>
          <w:color w:val="auto"/>
          <w:sz w:val="24"/>
          <w:szCs w:val="24"/>
        </w:rPr>
      </w:pPr>
      <w:r>
        <w:rPr>
          <w:rFonts w:ascii="Times New Roman" w:hAnsi="Times New Roman" w:cs="Times New Roman"/>
          <w:color w:val="auto"/>
          <w:sz w:val="24"/>
          <w:szCs w:val="24"/>
        </w:rPr>
        <w:t>3. Внешняя политика современной России: приоритеты, особенности, трудности.  Взаимоотношения России с Западом, Востоком.</w:t>
      </w:r>
    </w:p>
    <w:p w14:paraId="507682E0">
      <w:pPr>
        <w:pStyle w:val="11"/>
        <w:spacing w:after="0" w:line="360" w:lineRule="auto"/>
        <w:ind w:firstLine="349"/>
        <w:rPr>
          <w:rFonts w:ascii="Times New Roman" w:hAnsi="Times New Roman" w:cs="Times New Roman"/>
          <w:color w:val="auto"/>
          <w:sz w:val="24"/>
          <w:szCs w:val="24"/>
        </w:rPr>
      </w:pPr>
      <w:r>
        <w:rPr>
          <w:rFonts w:ascii="Times New Roman" w:hAnsi="Times New Roman" w:cs="Times New Roman"/>
          <w:color w:val="auto"/>
          <w:sz w:val="24"/>
          <w:szCs w:val="24"/>
        </w:rPr>
        <w:t>4. Глобальные проблемы мировой политики. Терроризм- пути решения.</w:t>
      </w:r>
    </w:p>
    <w:p w14:paraId="57E5CDA3">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Мировая экономика и международные отношения. Мировое сообщество. Особенности мирового политического процесса. Эволюция международных отношений и представления о международной политике. Тенденции и закономерности международных отношений. </w:t>
      </w:r>
    </w:p>
    <w:p w14:paraId="2B804993">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Сущность внешнеполитической деятельности государства. Внешняя политика как отражение национального (государственного) интереса на международной арене. Связь внутренней и внешней политики. Сферы осуществления международной деятельности. Многообразие форм и методов внешней политики.</w:t>
      </w:r>
    </w:p>
    <w:p w14:paraId="2414AD12">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Факторы и условия, детерминирующие внешнюю политику. Экономический и научно-технический потенциал, военная мощь государства как фактор внешней политики. Воздействие на международную политику природно-географических условий, материальных ресурсов. Роль культурно-исторических условий, идеологических и религиозных факторов. </w:t>
      </w:r>
    </w:p>
    <w:p w14:paraId="76693323">
      <w:pPr>
        <w:spacing w:after="0" w:line="360" w:lineRule="auto"/>
        <w:ind w:firstLine="360"/>
        <w:rPr>
          <w:rFonts w:ascii="Times New Roman" w:hAnsi="Times New Roman" w:cs="Times New Roman"/>
          <w:b/>
          <w:color w:val="auto"/>
          <w:sz w:val="24"/>
          <w:szCs w:val="24"/>
        </w:rPr>
      </w:pPr>
      <w:r>
        <w:rPr>
          <w:rFonts w:ascii="Times New Roman" w:hAnsi="Times New Roman" w:cs="Times New Roman"/>
          <w:color w:val="auto"/>
          <w:sz w:val="24"/>
          <w:szCs w:val="24"/>
        </w:rPr>
        <w:t>Глобальные проблемы мировой политики. Национально-государственные интересы России в новой геополитической ситуации</w:t>
      </w:r>
      <w:r>
        <w:rPr>
          <w:rFonts w:ascii="Times New Roman" w:hAnsi="Times New Roman" w:cs="Times New Roman"/>
          <w:b/>
          <w:color w:val="auto"/>
          <w:sz w:val="24"/>
          <w:szCs w:val="24"/>
        </w:rPr>
        <w:t>.</w:t>
      </w:r>
    </w:p>
    <w:p w14:paraId="4279BE38">
      <w:pPr>
        <w:tabs>
          <w:tab w:val="left" w:pos="720"/>
          <w:tab w:val="left" w:pos="6480"/>
        </w:tabs>
        <w:spacing w:after="0" w:line="360" w:lineRule="auto"/>
        <w:rPr>
          <w:rFonts w:ascii="Times New Roman" w:hAnsi="Times New Roman" w:eastAsia="Times New Roman" w:cs="Times New Roman"/>
          <w:b/>
          <w:color w:val="auto"/>
          <w:sz w:val="24"/>
          <w:szCs w:val="24"/>
          <w:lang w:eastAsia="ru-RU"/>
        </w:rPr>
      </w:pPr>
    </w:p>
    <w:p w14:paraId="425BDDA4">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2A07B494">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B3645CA">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7E78997">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 творческие задания.</w:t>
      </w:r>
    </w:p>
    <w:p w14:paraId="0770A939">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10E5466A">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4BC13F3A">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2B26D5DA">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463C2E10">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159FE51E">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74404187">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AA834A1">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62C8D42">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58C8ACE3">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0C73070F">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ABAA56C">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86A9110">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07A32C4A">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163F752">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5C8652BB">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11BAB67D">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482322A1">
      <w:pPr>
        <w:tabs>
          <w:tab w:val="left" w:pos="0"/>
        </w:tabs>
        <w:suppressAutoHyphens/>
        <w:spacing w:after="0" w:line="360" w:lineRule="auto"/>
        <w:rPr>
          <w:rFonts w:ascii="Times New Roman" w:hAnsi="Times New Roman" w:eastAsia="Times New Roman" w:cs="Times New Roman"/>
          <w:b/>
          <w:color w:val="auto"/>
          <w:sz w:val="24"/>
          <w:szCs w:val="24"/>
          <w:lang w:eastAsia="ru-RU"/>
        </w:rPr>
      </w:pPr>
    </w:p>
    <w:p w14:paraId="35D38222">
      <w:pPr>
        <w:pStyle w:val="23"/>
        <w:numPr>
          <w:ilvl w:val="0"/>
          <w:numId w:val="5"/>
        </w:numPr>
        <w:tabs>
          <w:tab w:val="left" w:pos="0"/>
        </w:tabs>
        <w:suppressAutoHyphens/>
        <w:spacing w:line="360" w:lineRule="auto"/>
        <w:jc w:val="center"/>
        <w:rPr>
          <w:rFonts w:eastAsia="Times New Roman"/>
          <w:b/>
          <w:color w:val="auto"/>
        </w:rPr>
      </w:pPr>
      <w:r>
        <w:rPr>
          <w:rFonts w:eastAsia="Times New Roman"/>
          <w:b/>
          <w:color w:val="auto"/>
        </w:rPr>
        <w:t>УЧЕБНО-МЕТОДИЧЕСКОЕ ОБЕСПЕЧЕНИЕ САМОСТОЯТЕЛЬНОЙ РАБОТЫ ОБУЧАЮЩИХСЯ</w:t>
      </w:r>
    </w:p>
    <w:p w14:paraId="22AA4196">
      <w:pPr>
        <w:pStyle w:val="23"/>
        <w:tabs>
          <w:tab w:val="left" w:pos="0"/>
        </w:tabs>
        <w:suppressAutoHyphens/>
        <w:spacing w:line="360" w:lineRule="auto"/>
        <w:rPr>
          <w:rFonts w:eastAsia="Times New Roman"/>
          <w:b/>
          <w:color w:val="auto"/>
        </w:rPr>
      </w:pPr>
    </w:p>
    <w:p w14:paraId="233FC0F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2FCCE5E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6AD84D4F">
      <w:pPr>
        <w:pStyle w:val="39"/>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05E2450D">
      <w:pPr>
        <w:pStyle w:val="44"/>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0708C337">
      <w:pPr>
        <w:pStyle w:val="44"/>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305F1DBA">
      <w:pPr>
        <w:pStyle w:val="44"/>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6D585AD8">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31CB7EDB">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6E7E83FD">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F9C279B">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372174DD">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0189E759">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7FDDB6FD">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24483075">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D815E72">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6557D0B8">
      <w:pPr>
        <w:pStyle w:val="44"/>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602C11C2">
      <w:pPr>
        <w:pStyle w:val="44"/>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686812C5">
      <w:pPr>
        <w:pStyle w:val="44"/>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11FF7096">
      <w:pPr>
        <w:pStyle w:val="44"/>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3E89B554">
      <w:pPr>
        <w:pStyle w:val="44"/>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2C80F24C">
      <w:pPr>
        <w:pStyle w:val="44"/>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7D18C80">
      <w:pPr>
        <w:pStyle w:val="44"/>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18F92892">
      <w:pPr>
        <w:pStyle w:val="44"/>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62A03CA5">
      <w:pPr>
        <w:pStyle w:val="44"/>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16754754">
      <w:pPr>
        <w:pStyle w:val="44"/>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695DA8CC">
      <w:pPr>
        <w:pStyle w:val="44"/>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C2F0E90">
      <w:pPr>
        <w:pStyle w:val="44"/>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E3704F8">
      <w:pPr>
        <w:pStyle w:val="44"/>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F843F35">
      <w:pPr>
        <w:pStyle w:val="44"/>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27C8F7AA">
      <w:pPr>
        <w:pStyle w:val="44"/>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AE30230">
      <w:pPr>
        <w:pStyle w:val="44"/>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78682592">
      <w:pPr>
        <w:pStyle w:val="44"/>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F4171BF">
      <w:pPr>
        <w:pStyle w:val="41"/>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3E017DCA">
      <w:pPr>
        <w:pStyle w:val="44"/>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513F85B">
      <w:pPr>
        <w:pStyle w:val="44"/>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7F3389E0">
      <w:pPr>
        <w:pStyle w:val="44"/>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76DCB7C9">
      <w:pPr>
        <w:pStyle w:val="44"/>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5"/>
        <w:tblW w:w="8745" w:type="dxa"/>
        <w:jc w:val="center"/>
        <w:tblLayout w:type="fixed"/>
        <w:tblCellMar>
          <w:top w:w="0" w:type="dxa"/>
          <w:left w:w="10" w:type="dxa"/>
          <w:bottom w:w="0" w:type="dxa"/>
          <w:right w:w="10" w:type="dxa"/>
        </w:tblCellMar>
      </w:tblPr>
      <w:tblGrid>
        <w:gridCol w:w="4809"/>
        <w:gridCol w:w="3936"/>
      </w:tblGrid>
      <w:tr w14:paraId="68894A22">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A25D2EA">
            <w:pPr>
              <w:pStyle w:val="43"/>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176E737">
            <w:pPr>
              <w:pStyle w:val="43"/>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6D17576C">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4A77FBD">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57FAC9F">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А4</w:t>
            </w:r>
          </w:p>
        </w:tc>
      </w:tr>
      <w:tr w14:paraId="692313F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2534601">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48FC4C6">
            <w:pPr>
              <w:pStyle w:val="44"/>
              <w:framePr w:wrap="notBeside" w:vAnchor="text" w:hAnchor="text" w:xAlign="center" w:y="1"/>
              <w:shd w:val="clear" w:color="auto" w:fill="auto"/>
              <w:spacing w:before="0" w:line="24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4643DDE7">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21D4CE8">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83A5F40">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1,5</w:t>
            </w:r>
          </w:p>
        </w:tc>
      </w:tr>
      <w:tr w14:paraId="4CC7934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18BF927">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2C9886DD">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3/1,5/2/2</w:t>
            </w:r>
          </w:p>
        </w:tc>
      </w:tr>
      <w:tr w14:paraId="1E8C7158">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FC44E88">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6F65BF6">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2142E1BF">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6F5239E">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63F9AE7">
            <w:pPr>
              <w:framePr w:wrap="notBeside" w:vAnchor="text" w:hAnchor="text" w:xAlign="center" w:y="1"/>
              <w:spacing w:after="0" w:line="240" w:lineRule="auto"/>
              <w:jc w:val="center"/>
              <w:rPr>
                <w:rFonts w:ascii="Times New Roman" w:hAnsi="Times New Roman" w:cs="Times New Roman"/>
                <w:color w:val="auto"/>
                <w:sz w:val="24"/>
                <w:szCs w:val="24"/>
              </w:rPr>
            </w:pPr>
          </w:p>
        </w:tc>
      </w:tr>
    </w:tbl>
    <w:p w14:paraId="0B75416D">
      <w:pPr>
        <w:spacing w:after="0" w:line="360" w:lineRule="auto"/>
        <w:jc w:val="both"/>
        <w:rPr>
          <w:rFonts w:ascii="Times New Roman" w:hAnsi="Times New Roman" w:cs="Times New Roman"/>
          <w:color w:val="auto"/>
          <w:sz w:val="24"/>
          <w:szCs w:val="24"/>
        </w:rPr>
      </w:pPr>
    </w:p>
    <w:p w14:paraId="516D61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7A729C1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B8BAA18">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743EF259">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4059CEB">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DBA2C99">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460D43C7">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3D284844">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90E8587">
      <w:pPr>
        <w:spacing w:after="0" w:line="360" w:lineRule="auto"/>
        <w:jc w:val="center"/>
        <w:rPr>
          <w:rFonts w:ascii="Times New Roman" w:hAnsi="Times New Roman" w:cs="Times New Roman"/>
          <w:i/>
          <w:color w:val="auto"/>
          <w:sz w:val="24"/>
          <w:szCs w:val="24"/>
        </w:rPr>
      </w:pPr>
    </w:p>
    <w:p w14:paraId="72A13B49">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162FE70E">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1F414A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3265F076">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составлению конспекта</w:t>
      </w:r>
    </w:p>
    <w:p w14:paraId="335A379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2592421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Ценность конспекта значительно повышается, если студент излагает мысли своими словами, в лаконичной форме.</w:t>
      </w:r>
    </w:p>
    <w:p w14:paraId="2123284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7296B17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795662A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5433134F">
      <w:pPr>
        <w:spacing w:after="0" w:line="360" w:lineRule="auto"/>
        <w:jc w:val="both"/>
        <w:rPr>
          <w:rFonts w:ascii="Times New Roman" w:hAnsi="Times New Roman" w:cs="Times New Roman"/>
          <w:color w:val="auto"/>
          <w:sz w:val="24"/>
          <w:szCs w:val="24"/>
        </w:rPr>
      </w:pPr>
    </w:p>
    <w:p w14:paraId="7A5BA60A">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08547DE2">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заочной форм обучения</w:t>
      </w:r>
    </w:p>
    <w:tbl>
      <w:tblPr>
        <w:tblStyle w:val="5"/>
        <w:tblW w:w="10230" w:type="dxa"/>
        <w:tblInd w:w="-9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851"/>
        <w:gridCol w:w="2522"/>
        <w:gridCol w:w="2037"/>
        <w:gridCol w:w="1843"/>
      </w:tblGrid>
      <w:tr w14:paraId="3A71D79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4D866F90">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052EFEA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410" w:type="dxa"/>
            <w:vMerge w:val="restart"/>
            <w:vAlign w:val="center"/>
          </w:tcPr>
          <w:p w14:paraId="38D5D44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851" w:type="dxa"/>
            <w:vMerge w:val="restart"/>
            <w:vAlign w:val="center"/>
          </w:tcPr>
          <w:p w14:paraId="37C1414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5A44E4B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7C4918A0">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522" w:type="dxa"/>
            <w:vMerge w:val="restart"/>
            <w:vAlign w:val="center"/>
          </w:tcPr>
          <w:p w14:paraId="763FC35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69344CFA">
            <w:pPr>
              <w:spacing w:after="0" w:line="240" w:lineRule="auto"/>
              <w:jc w:val="center"/>
              <w:rPr>
                <w:rFonts w:ascii="Times New Roman" w:hAnsi="Times New Roman" w:eastAsia="Times New Roman" w:cs="Times New Roman"/>
                <w:i/>
                <w:color w:val="auto"/>
                <w:sz w:val="24"/>
                <w:szCs w:val="24"/>
                <w:lang w:eastAsia="ru-RU"/>
              </w:rPr>
            </w:pPr>
          </w:p>
        </w:tc>
        <w:tc>
          <w:tcPr>
            <w:tcW w:w="3880" w:type="dxa"/>
            <w:gridSpan w:val="2"/>
            <w:vAlign w:val="center"/>
          </w:tcPr>
          <w:p w14:paraId="10B899C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54347FA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473301AD">
            <w:pPr>
              <w:spacing w:after="0" w:line="240" w:lineRule="auto"/>
              <w:jc w:val="center"/>
              <w:rPr>
                <w:rFonts w:ascii="Times New Roman" w:hAnsi="Times New Roman" w:eastAsia="Times New Roman" w:cs="Times New Roman"/>
                <w:b/>
                <w:color w:val="auto"/>
                <w:sz w:val="24"/>
                <w:szCs w:val="24"/>
                <w:lang w:eastAsia="ru-RU"/>
              </w:rPr>
            </w:pPr>
          </w:p>
        </w:tc>
        <w:tc>
          <w:tcPr>
            <w:tcW w:w="2410" w:type="dxa"/>
            <w:vMerge w:val="continue"/>
            <w:tcBorders>
              <w:bottom w:val="single" w:color="auto" w:sz="4" w:space="0"/>
            </w:tcBorders>
            <w:vAlign w:val="center"/>
          </w:tcPr>
          <w:p w14:paraId="5A719873">
            <w:pPr>
              <w:spacing w:after="0" w:line="240" w:lineRule="auto"/>
              <w:jc w:val="center"/>
              <w:rPr>
                <w:rFonts w:ascii="Times New Roman" w:hAnsi="Times New Roman" w:eastAsia="Times New Roman" w:cs="Times New Roman"/>
                <w:b/>
                <w:color w:val="auto"/>
                <w:sz w:val="24"/>
                <w:szCs w:val="24"/>
                <w:lang w:eastAsia="ru-RU"/>
              </w:rPr>
            </w:pPr>
          </w:p>
        </w:tc>
        <w:tc>
          <w:tcPr>
            <w:tcW w:w="851" w:type="dxa"/>
            <w:vMerge w:val="continue"/>
            <w:tcBorders>
              <w:bottom w:val="single" w:color="auto" w:sz="4" w:space="0"/>
            </w:tcBorders>
            <w:vAlign w:val="center"/>
          </w:tcPr>
          <w:p w14:paraId="2A17976A">
            <w:pPr>
              <w:spacing w:after="0" w:line="240" w:lineRule="auto"/>
              <w:jc w:val="center"/>
              <w:rPr>
                <w:rFonts w:ascii="Times New Roman" w:hAnsi="Times New Roman" w:eastAsia="Times New Roman" w:cs="Times New Roman"/>
                <w:b/>
                <w:color w:val="auto"/>
                <w:sz w:val="24"/>
                <w:szCs w:val="24"/>
                <w:lang w:eastAsia="ru-RU"/>
              </w:rPr>
            </w:pPr>
          </w:p>
        </w:tc>
        <w:tc>
          <w:tcPr>
            <w:tcW w:w="2522" w:type="dxa"/>
            <w:vMerge w:val="continue"/>
            <w:tcBorders>
              <w:bottom w:val="single" w:color="auto" w:sz="4" w:space="0"/>
            </w:tcBorders>
            <w:vAlign w:val="center"/>
          </w:tcPr>
          <w:p w14:paraId="40C2A27C">
            <w:pPr>
              <w:spacing w:after="0" w:line="240" w:lineRule="auto"/>
              <w:jc w:val="center"/>
              <w:rPr>
                <w:rFonts w:ascii="Times New Roman" w:hAnsi="Times New Roman" w:eastAsia="Times New Roman" w:cs="Times New Roman"/>
                <w:b/>
                <w:color w:val="auto"/>
                <w:sz w:val="24"/>
                <w:szCs w:val="24"/>
                <w:lang w:eastAsia="ru-RU"/>
              </w:rPr>
            </w:pPr>
          </w:p>
        </w:tc>
        <w:tc>
          <w:tcPr>
            <w:tcW w:w="2037" w:type="dxa"/>
            <w:tcBorders>
              <w:bottom w:val="single" w:color="auto" w:sz="4" w:space="0"/>
            </w:tcBorders>
            <w:vAlign w:val="center"/>
          </w:tcPr>
          <w:p w14:paraId="7816441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формы обучения</w:t>
            </w:r>
          </w:p>
        </w:tc>
        <w:tc>
          <w:tcPr>
            <w:tcW w:w="1843" w:type="dxa"/>
            <w:tcBorders>
              <w:bottom w:val="single" w:color="auto" w:sz="4" w:space="0"/>
            </w:tcBorders>
            <w:vAlign w:val="center"/>
          </w:tcPr>
          <w:p w14:paraId="5262164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очно-заочной формы обучения</w:t>
            </w:r>
          </w:p>
        </w:tc>
      </w:tr>
      <w:tr w14:paraId="6F537AA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vAlign w:val="center"/>
          </w:tcPr>
          <w:p w14:paraId="21C9618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410" w:type="dxa"/>
            <w:vMerge w:val="restart"/>
            <w:tcBorders>
              <w:bottom w:val="single" w:color="auto" w:sz="4" w:space="0"/>
            </w:tcBorders>
          </w:tcPr>
          <w:p w14:paraId="51C2C009">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1.</w:t>
            </w:r>
            <w:r>
              <w:rPr>
                <w:rFonts w:ascii="Times New Roman" w:hAnsi="Times New Roman" w:cs="Times New Roman"/>
                <w:color w:val="auto"/>
                <w:sz w:val="24"/>
                <w:szCs w:val="24"/>
              </w:rPr>
              <w:t xml:space="preserve"> Политология как наука</w:t>
            </w:r>
          </w:p>
          <w:p w14:paraId="769A09ED">
            <w:pPr>
              <w:spacing w:after="0" w:line="240" w:lineRule="auto"/>
              <w:rPr>
                <w:rFonts w:ascii="Times New Roman" w:hAnsi="Times New Roman" w:cs="Times New Roman"/>
                <w:color w:val="auto"/>
                <w:sz w:val="24"/>
                <w:szCs w:val="24"/>
              </w:rPr>
            </w:pPr>
          </w:p>
        </w:tc>
        <w:tc>
          <w:tcPr>
            <w:tcW w:w="851" w:type="dxa"/>
            <w:vMerge w:val="restart"/>
            <w:tcBorders>
              <w:bottom w:val="single" w:color="auto" w:sz="4" w:space="0"/>
            </w:tcBorders>
            <w:vAlign w:val="center"/>
          </w:tcPr>
          <w:p w14:paraId="157C0F6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2/9</w:t>
            </w:r>
          </w:p>
        </w:tc>
        <w:tc>
          <w:tcPr>
            <w:tcW w:w="2522" w:type="dxa"/>
            <w:tcBorders>
              <w:bottom w:val="single" w:color="auto" w:sz="4" w:space="0"/>
            </w:tcBorders>
            <w:vAlign w:val="center"/>
          </w:tcPr>
          <w:p w14:paraId="3B5D412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407570B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7D50497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184E063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567" w:type="dxa"/>
            <w:vMerge w:val="continue"/>
            <w:vAlign w:val="center"/>
          </w:tcPr>
          <w:p w14:paraId="024C694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432D2035">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08C356FA">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460B15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0CF123F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843" w:type="dxa"/>
            <w:tcBorders>
              <w:bottom w:val="single" w:color="auto" w:sz="4" w:space="0"/>
            </w:tcBorders>
            <w:vAlign w:val="center"/>
          </w:tcPr>
          <w:p w14:paraId="641DD82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B66E8F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vAlign w:val="center"/>
          </w:tcPr>
          <w:p w14:paraId="7BC713E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61EDD755">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119661FB">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65691D6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0A48F0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3ED80B2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2AEA1F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67" w:type="dxa"/>
            <w:vMerge w:val="continue"/>
            <w:vAlign w:val="center"/>
          </w:tcPr>
          <w:p w14:paraId="6C91982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2D33F60B">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753A30CA">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27DBB55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72FD29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33A201A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FECC4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restart"/>
            <w:vAlign w:val="center"/>
          </w:tcPr>
          <w:p w14:paraId="73B7BC6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410" w:type="dxa"/>
            <w:vMerge w:val="restart"/>
            <w:tcBorders>
              <w:top w:val="single" w:color="auto" w:sz="4" w:space="0"/>
            </w:tcBorders>
          </w:tcPr>
          <w:p w14:paraId="23923E56">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2</w:t>
            </w:r>
            <w:r>
              <w:rPr>
                <w:rFonts w:ascii="Times New Roman" w:hAnsi="Times New Roman" w:cs="Times New Roman"/>
                <w:color w:val="auto"/>
                <w:sz w:val="24"/>
                <w:szCs w:val="24"/>
              </w:rPr>
              <w:t>. История политической мысли</w:t>
            </w:r>
          </w:p>
          <w:p w14:paraId="290E0FAC">
            <w:pPr>
              <w:spacing w:after="0" w:line="240" w:lineRule="auto"/>
              <w:rPr>
                <w:rFonts w:ascii="Times New Roman" w:hAnsi="Times New Roman" w:cs="Times New Roman"/>
                <w:color w:val="auto"/>
                <w:sz w:val="24"/>
                <w:szCs w:val="24"/>
              </w:rPr>
            </w:pPr>
          </w:p>
        </w:tc>
        <w:tc>
          <w:tcPr>
            <w:tcW w:w="851" w:type="dxa"/>
            <w:vMerge w:val="restart"/>
            <w:tcBorders>
              <w:top w:val="single" w:color="auto" w:sz="4" w:space="0"/>
            </w:tcBorders>
            <w:vAlign w:val="center"/>
          </w:tcPr>
          <w:p w14:paraId="5A1EAE0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top w:val="single" w:color="auto" w:sz="4" w:space="0"/>
            </w:tcBorders>
            <w:vAlign w:val="center"/>
          </w:tcPr>
          <w:p w14:paraId="7ABFCFA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top w:val="single" w:color="auto" w:sz="4" w:space="0"/>
            </w:tcBorders>
            <w:vAlign w:val="center"/>
          </w:tcPr>
          <w:p w14:paraId="7E02C94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3" w:type="dxa"/>
            <w:tcBorders>
              <w:top w:val="single" w:color="auto" w:sz="4" w:space="0"/>
            </w:tcBorders>
            <w:vAlign w:val="center"/>
          </w:tcPr>
          <w:p w14:paraId="1956339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45A4EE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74E10FA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31FCE91">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3AE3230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3EB8A6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vAlign w:val="center"/>
          </w:tcPr>
          <w:p w14:paraId="79D63EE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3B4DE5E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EBDA27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vAlign w:val="center"/>
          </w:tcPr>
          <w:p w14:paraId="618821B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82729D0">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D5588CD">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18533E0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vAlign w:val="center"/>
          </w:tcPr>
          <w:p w14:paraId="77FAEB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3BB29D7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2B4B9F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7" w:type="dxa"/>
            <w:vMerge w:val="continue"/>
            <w:vAlign w:val="center"/>
          </w:tcPr>
          <w:p w14:paraId="7501216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1C4CD84">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E99AAE6">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0C18981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vAlign w:val="center"/>
          </w:tcPr>
          <w:p w14:paraId="3B26EB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0C15F29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1568A1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502B65E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FF22A98">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130F24E">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1EDF47E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vAlign w:val="center"/>
          </w:tcPr>
          <w:p w14:paraId="5460665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6334C48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70F30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3817739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2B637E4">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F7E8918">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33F87E6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vAlign w:val="center"/>
          </w:tcPr>
          <w:p w14:paraId="4F2081A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3" w:type="dxa"/>
            <w:vAlign w:val="center"/>
          </w:tcPr>
          <w:p w14:paraId="31F296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389F4B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restart"/>
            <w:vAlign w:val="center"/>
          </w:tcPr>
          <w:p w14:paraId="4F3969F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410" w:type="dxa"/>
            <w:vMerge w:val="restart"/>
          </w:tcPr>
          <w:p w14:paraId="7CB96BFF">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3.</w:t>
            </w:r>
            <w:r>
              <w:rPr>
                <w:rFonts w:ascii="Times New Roman" w:hAnsi="Times New Roman" w:cs="Times New Roman"/>
                <w:color w:val="auto"/>
                <w:sz w:val="24"/>
                <w:szCs w:val="24"/>
              </w:rPr>
              <w:t xml:space="preserve"> Политическая власть.</w:t>
            </w:r>
          </w:p>
          <w:p w14:paraId="047DF5E5">
            <w:pPr>
              <w:spacing w:after="0" w:line="240" w:lineRule="auto"/>
              <w:rPr>
                <w:rFonts w:ascii="Times New Roman" w:hAnsi="Times New Roman" w:cs="Times New Roman"/>
                <w:color w:val="auto"/>
                <w:sz w:val="24"/>
                <w:szCs w:val="24"/>
              </w:rPr>
            </w:pPr>
          </w:p>
          <w:p w14:paraId="2BBDEDE9">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p>
        </w:tc>
        <w:tc>
          <w:tcPr>
            <w:tcW w:w="851" w:type="dxa"/>
            <w:vMerge w:val="restart"/>
            <w:vAlign w:val="center"/>
          </w:tcPr>
          <w:p w14:paraId="073F51D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vAlign w:val="center"/>
          </w:tcPr>
          <w:p w14:paraId="3C5AD07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статьи о коррупции</w:t>
            </w:r>
          </w:p>
        </w:tc>
        <w:tc>
          <w:tcPr>
            <w:tcW w:w="2037" w:type="dxa"/>
            <w:vAlign w:val="center"/>
          </w:tcPr>
          <w:p w14:paraId="6D7793C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vAlign w:val="center"/>
          </w:tcPr>
          <w:p w14:paraId="51105F9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427835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567" w:type="dxa"/>
            <w:vMerge w:val="continue"/>
            <w:vAlign w:val="center"/>
          </w:tcPr>
          <w:p w14:paraId="34A0D98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8C75F46">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p>
        </w:tc>
        <w:tc>
          <w:tcPr>
            <w:tcW w:w="851" w:type="dxa"/>
            <w:vMerge w:val="continue"/>
            <w:vAlign w:val="center"/>
          </w:tcPr>
          <w:p w14:paraId="6A901991">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02131BB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vAlign w:val="center"/>
          </w:tcPr>
          <w:p w14:paraId="03B8400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5D0C754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1F1E0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vAlign w:val="center"/>
          </w:tcPr>
          <w:p w14:paraId="0D88279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B19EDC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7D69196">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141E19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vAlign w:val="center"/>
          </w:tcPr>
          <w:p w14:paraId="681E3AC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7BE9602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854EE5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567" w:type="dxa"/>
            <w:vMerge w:val="continue"/>
            <w:vAlign w:val="center"/>
          </w:tcPr>
          <w:p w14:paraId="4DE905E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7A80DC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D90C54D">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7BDF0DC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подготовка к дискуссии с представителем Законодательного собрания Камчатского края</w:t>
            </w:r>
          </w:p>
        </w:tc>
        <w:tc>
          <w:tcPr>
            <w:tcW w:w="2037" w:type="dxa"/>
            <w:vAlign w:val="center"/>
          </w:tcPr>
          <w:p w14:paraId="2065B0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596110E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17BBBDC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567" w:type="dxa"/>
            <w:vMerge w:val="continue"/>
            <w:vAlign w:val="center"/>
          </w:tcPr>
          <w:p w14:paraId="0F2012C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371933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EA71B9F">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15766EE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vAlign w:val="center"/>
          </w:tcPr>
          <w:p w14:paraId="3DD295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41A5213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1EE651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739A05E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B2038D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851F082">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6005C27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vAlign w:val="center"/>
          </w:tcPr>
          <w:p w14:paraId="3D31941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4CDBD5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1FE72C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0F2E9A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410" w:type="dxa"/>
            <w:vMerge w:val="restart"/>
          </w:tcPr>
          <w:p w14:paraId="2B8973C3">
            <w:pPr>
              <w:widowControl w:val="0"/>
              <w:tabs>
                <w:tab w:val="left" w:pos="708"/>
              </w:tabs>
              <w:spacing w:after="0" w:line="240" w:lineRule="auto"/>
              <w:rPr>
                <w:rFonts w:ascii="Times New Roman" w:hAnsi="Times New Roman" w:eastAsia="Times New Roman" w:cs="Times New Roman"/>
                <w:color w:val="auto"/>
                <w:sz w:val="24"/>
                <w:szCs w:val="24"/>
                <w:lang w:eastAsia="ru-RU"/>
              </w:rPr>
            </w:pPr>
          </w:p>
          <w:p w14:paraId="5396892C">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4</w:t>
            </w:r>
            <w:r>
              <w:rPr>
                <w:rFonts w:ascii="Times New Roman" w:hAnsi="Times New Roman" w:cs="Times New Roman"/>
                <w:color w:val="auto"/>
                <w:sz w:val="24"/>
                <w:szCs w:val="24"/>
              </w:rPr>
              <w:t>. Политическая система общества</w:t>
            </w:r>
            <w:r>
              <w:rPr>
                <w:rFonts w:ascii="Times New Roman" w:hAnsi="Times New Roman" w:cs="Times New Roman"/>
                <w:b/>
                <w:bCs/>
                <w:color w:val="auto"/>
                <w:sz w:val="24"/>
                <w:szCs w:val="24"/>
              </w:rPr>
              <w:t xml:space="preserve"> </w:t>
            </w:r>
          </w:p>
          <w:p w14:paraId="5A433902">
            <w:pPr>
              <w:spacing w:after="0" w:line="240" w:lineRule="auto"/>
              <w:rPr>
                <w:rFonts w:ascii="Times New Roman" w:hAnsi="Times New Roman" w:eastAsia="Times New Roman" w:cs="Times New Roman"/>
                <w:color w:val="auto"/>
                <w:sz w:val="24"/>
                <w:szCs w:val="24"/>
                <w:lang w:eastAsia="ru-RU"/>
              </w:rPr>
            </w:pPr>
          </w:p>
          <w:p w14:paraId="10200F62">
            <w:pPr>
              <w:spacing w:after="0" w:line="240" w:lineRule="auto"/>
              <w:ind w:firstLine="708"/>
              <w:rPr>
                <w:rFonts w:ascii="Times New Roman" w:hAnsi="Times New Roman" w:eastAsia="Times New Roman" w:cs="Times New Roman"/>
                <w:color w:val="auto"/>
                <w:sz w:val="24"/>
                <w:szCs w:val="24"/>
                <w:lang w:eastAsia="ru-RU"/>
              </w:rPr>
            </w:pPr>
          </w:p>
        </w:tc>
        <w:tc>
          <w:tcPr>
            <w:tcW w:w="851" w:type="dxa"/>
            <w:vMerge w:val="restart"/>
            <w:vAlign w:val="center"/>
          </w:tcPr>
          <w:p w14:paraId="255B32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vAlign w:val="center"/>
          </w:tcPr>
          <w:p w14:paraId="56C6D23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Конспект статьи  </w:t>
            </w:r>
          </w:p>
        </w:tc>
        <w:tc>
          <w:tcPr>
            <w:tcW w:w="2037" w:type="dxa"/>
            <w:vAlign w:val="center"/>
          </w:tcPr>
          <w:p w14:paraId="1B6876B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vAlign w:val="center"/>
          </w:tcPr>
          <w:p w14:paraId="10974EA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56EDCC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7C53080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F30883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8350CC3">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139BFAC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vAlign w:val="center"/>
          </w:tcPr>
          <w:p w14:paraId="4877E65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56ABFAD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545380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21AA70A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3735E3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98C65CC">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7156275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vAlign w:val="center"/>
          </w:tcPr>
          <w:p w14:paraId="7281F0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0318FD8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9175F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77DF8BA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561931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01A23F5">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45A780D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409343C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1AD4F5C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1814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09DD634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30264F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0DB3C6A">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2EAACCC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vAlign w:val="center"/>
          </w:tcPr>
          <w:p w14:paraId="36F1F10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7F2EEEF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EF70D2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vAlign w:val="center"/>
          </w:tcPr>
          <w:p w14:paraId="78ADBBD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03AB6D1">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0252E18">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4CF31C6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vAlign w:val="center"/>
          </w:tcPr>
          <w:p w14:paraId="61F35F5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59880A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436AA2A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7B84B34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410" w:type="dxa"/>
            <w:vMerge w:val="restart"/>
          </w:tcPr>
          <w:p w14:paraId="7A9688E5">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5.</w:t>
            </w:r>
            <w:r>
              <w:rPr>
                <w:rFonts w:ascii="Times New Roman" w:hAnsi="Times New Roman" w:cs="Times New Roman"/>
                <w:color w:val="auto"/>
                <w:sz w:val="24"/>
                <w:szCs w:val="24"/>
              </w:rPr>
              <w:t xml:space="preserve"> Гражданское общество</w:t>
            </w:r>
          </w:p>
        </w:tc>
        <w:tc>
          <w:tcPr>
            <w:tcW w:w="851" w:type="dxa"/>
            <w:vMerge w:val="restart"/>
            <w:vAlign w:val="center"/>
          </w:tcPr>
          <w:p w14:paraId="70E3A26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vAlign w:val="center"/>
          </w:tcPr>
          <w:p w14:paraId="09507F4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vAlign w:val="center"/>
          </w:tcPr>
          <w:p w14:paraId="538E8B2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vAlign w:val="center"/>
          </w:tcPr>
          <w:p w14:paraId="15C8E44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164872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12B0CA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0C8CA2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22E2DEC">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2E7FD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6E845D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19F09F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5DCBA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257267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36D862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2F67700">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5F6D3F1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2587821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215DEE9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799DA9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567" w:type="dxa"/>
            <w:vMerge w:val="continue"/>
            <w:vAlign w:val="center"/>
          </w:tcPr>
          <w:p w14:paraId="29DF245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536813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90B7B53">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0605437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4755137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4F0B642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CD97E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1308830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EB8E10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CACE8D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4DD5611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tcBorders>
              <w:bottom w:val="single" w:color="auto" w:sz="4" w:space="0"/>
            </w:tcBorders>
            <w:vAlign w:val="center"/>
          </w:tcPr>
          <w:p w14:paraId="1934BFA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58159D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0503181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35C6E4E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5DF44E1">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7012B87">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02573F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представителем Законодательного собрания Камчатского края</w:t>
            </w:r>
          </w:p>
        </w:tc>
        <w:tc>
          <w:tcPr>
            <w:tcW w:w="2037" w:type="dxa"/>
            <w:tcBorders>
              <w:bottom w:val="single" w:color="auto" w:sz="4" w:space="0"/>
            </w:tcBorders>
            <w:vAlign w:val="center"/>
          </w:tcPr>
          <w:p w14:paraId="762C18A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06D3F70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B3EB27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7040A3D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410" w:type="dxa"/>
            <w:vMerge w:val="restart"/>
          </w:tcPr>
          <w:p w14:paraId="1504A43A">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b/>
                <w:bCs/>
                <w:color w:val="auto"/>
                <w:sz w:val="24"/>
                <w:szCs w:val="24"/>
              </w:rPr>
              <w:t>Тема 6</w:t>
            </w:r>
            <w:r>
              <w:rPr>
                <w:rFonts w:ascii="Times New Roman" w:hAnsi="Times New Roman" w:cs="Times New Roman"/>
                <w:color w:val="auto"/>
                <w:sz w:val="24"/>
                <w:szCs w:val="24"/>
              </w:rPr>
              <w:t>. Политические режим</w:t>
            </w:r>
          </w:p>
        </w:tc>
        <w:tc>
          <w:tcPr>
            <w:tcW w:w="851" w:type="dxa"/>
            <w:vMerge w:val="restart"/>
            <w:vAlign w:val="center"/>
          </w:tcPr>
          <w:p w14:paraId="5F8B028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bottom w:val="single" w:color="auto" w:sz="4" w:space="0"/>
            </w:tcBorders>
            <w:vAlign w:val="center"/>
          </w:tcPr>
          <w:p w14:paraId="22CF77A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02E472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tcBorders>
              <w:bottom w:val="single" w:color="auto" w:sz="4" w:space="0"/>
            </w:tcBorders>
            <w:vAlign w:val="center"/>
          </w:tcPr>
          <w:p w14:paraId="1592F1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5A444B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CC39A7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20CF23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12BD95C">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BD1A5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67B17B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24234B9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5CCC87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621F6C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0FDE18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3F88FA4">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26831C3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37093F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60AC90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6221A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9E62FE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2E31FF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D56BB0C">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98E833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0FED08F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2872229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9148A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0A8AE7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DB1BEA1">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6061466">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65F2EE3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tcBorders>
              <w:bottom w:val="single" w:color="auto" w:sz="4" w:space="0"/>
            </w:tcBorders>
            <w:vAlign w:val="center"/>
          </w:tcPr>
          <w:p w14:paraId="20E2C6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6B20F9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24021F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EB4AB1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B67D10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EDE9AD2">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2824FEA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tcBorders>
              <w:bottom w:val="single" w:color="auto" w:sz="4" w:space="0"/>
            </w:tcBorders>
            <w:vAlign w:val="center"/>
          </w:tcPr>
          <w:p w14:paraId="58B1678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23C306E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70E1C2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2CC78C1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410" w:type="dxa"/>
            <w:vMerge w:val="restart"/>
          </w:tcPr>
          <w:p w14:paraId="6C73897E">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b/>
                <w:bCs/>
                <w:color w:val="auto"/>
                <w:sz w:val="24"/>
                <w:szCs w:val="24"/>
              </w:rPr>
              <w:t>Тема 7.</w:t>
            </w:r>
            <w:r>
              <w:rPr>
                <w:rFonts w:ascii="Times New Roman" w:hAnsi="Times New Roman" w:cs="Times New Roman"/>
                <w:color w:val="auto"/>
                <w:sz w:val="24"/>
                <w:szCs w:val="24"/>
              </w:rPr>
              <w:t xml:space="preserve"> Политические элиты и лидеры</w:t>
            </w:r>
          </w:p>
        </w:tc>
        <w:tc>
          <w:tcPr>
            <w:tcW w:w="851" w:type="dxa"/>
            <w:vMerge w:val="restart"/>
            <w:vAlign w:val="center"/>
          </w:tcPr>
          <w:p w14:paraId="029982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bottom w:val="single" w:color="auto" w:sz="4" w:space="0"/>
            </w:tcBorders>
            <w:vAlign w:val="center"/>
          </w:tcPr>
          <w:p w14:paraId="693AD79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643DBDE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tcBorders>
              <w:bottom w:val="single" w:color="auto" w:sz="4" w:space="0"/>
            </w:tcBorders>
            <w:vAlign w:val="center"/>
          </w:tcPr>
          <w:p w14:paraId="3CB791B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194FA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FB62CE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3ACD2C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E932715">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FBEF74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4B426E9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3F862C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1704DC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A558AE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B81D6E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431A525">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701B96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74553A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1D459DC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0FDE8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BD13F2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139D0C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967F9FA">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05A3DC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7314294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421609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4AA4B6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2C569C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BA4ECA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4C4DC1D">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53C92B6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tcBorders>
              <w:bottom w:val="single" w:color="auto" w:sz="4" w:space="0"/>
            </w:tcBorders>
            <w:vAlign w:val="center"/>
          </w:tcPr>
          <w:p w14:paraId="4B70BC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1902426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0589E8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41555D1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56C551F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38750CC2">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5EFB844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tcBorders>
              <w:bottom w:val="single" w:color="auto" w:sz="4" w:space="0"/>
            </w:tcBorders>
            <w:vAlign w:val="center"/>
          </w:tcPr>
          <w:p w14:paraId="0EB7DBD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11524A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70DA1E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7FDAC1D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410" w:type="dxa"/>
            <w:vMerge w:val="restart"/>
          </w:tcPr>
          <w:p w14:paraId="03CAD10D">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 xml:space="preserve">Тема 8. </w:t>
            </w:r>
            <w:r>
              <w:rPr>
                <w:rFonts w:ascii="Times New Roman" w:hAnsi="Times New Roman" w:eastAsia="Times New Roman" w:cs="Times New Roman"/>
                <w:color w:val="auto"/>
                <w:sz w:val="24"/>
                <w:szCs w:val="24"/>
                <w:lang w:eastAsia="ru-RU"/>
              </w:rPr>
              <w:t>Политические партии и партийные системы. Избирательные системы</w:t>
            </w:r>
          </w:p>
        </w:tc>
        <w:tc>
          <w:tcPr>
            <w:tcW w:w="851" w:type="dxa"/>
            <w:vMerge w:val="restart"/>
            <w:vAlign w:val="center"/>
          </w:tcPr>
          <w:p w14:paraId="620360A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bottom w:val="single" w:color="auto" w:sz="4" w:space="0"/>
            </w:tcBorders>
            <w:vAlign w:val="center"/>
          </w:tcPr>
          <w:p w14:paraId="6C53FA9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1649EC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tcBorders>
              <w:bottom w:val="single" w:color="auto" w:sz="4" w:space="0"/>
            </w:tcBorders>
            <w:vAlign w:val="center"/>
          </w:tcPr>
          <w:p w14:paraId="68E51F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98096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6A5E22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50A960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8BB5AB4">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57A5B6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45B36C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3CFEFDE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ABA582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E54804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5C59E0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B9097C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4AF708E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61A690C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6CC0FE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F6517B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5DFAE3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0515A9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6804ED6">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07DBFFA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49F722F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57A396C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E3593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BE1CCF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2AF963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15EDF73">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50B0B6B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 к дискуссии с представителем политической партии</w:t>
            </w:r>
          </w:p>
        </w:tc>
        <w:tc>
          <w:tcPr>
            <w:tcW w:w="2037" w:type="dxa"/>
            <w:tcBorders>
              <w:bottom w:val="single" w:color="auto" w:sz="4" w:space="0"/>
            </w:tcBorders>
            <w:vAlign w:val="center"/>
          </w:tcPr>
          <w:p w14:paraId="3D9BEC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70FE26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70E02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2ECC67D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0D2ACAA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437BCD78">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269EE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 составление теста</w:t>
            </w:r>
          </w:p>
        </w:tc>
        <w:tc>
          <w:tcPr>
            <w:tcW w:w="2037" w:type="dxa"/>
            <w:tcBorders>
              <w:bottom w:val="single" w:color="auto" w:sz="4" w:space="0"/>
            </w:tcBorders>
            <w:vAlign w:val="center"/>
          </w:tcPr>
          <w:p w14:paraId="76DCA57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050BF0E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B6537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764B38D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410" w:type="dxa"/>
            <w:vMerge w:val="restart"/>
          </w:tcPr>
          <w:p w14:paraId="006A6A13">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b/>
                <w:bCs/>
                <w:color w:val="auto"/>
                <w:sz w:val="24"/>
                <w:szCs w:val="24"/>
              </w:rPr>
              <w:t>Тема</w:t>
            </w:r>
            <w:r>
              <w:rPr>
                <w:rFonts w:ascii="Times New Roman" w:hAnsi="Times New Roman" w:eastAsia="Times New Roman" w:cs="Times New Roman"/>
                <w:color w:val="auto"/>
                <w:sz w:val="24"/>
                <w:szCs w:val="24"/>
                <w:lang w:eastAsia="ru-RU"/>
              </w:rPr>
              <w:t xml:space="preserve"> 9Политическая культура</w:t>
            </w:r>
          </w:p>
        </w:tc>
        <w:tc>
          <w:tcPr>
            <w:tcW w:w="851" w:type="dxa"/>
            <w:vMerge w:val="restart"/>
            <w:vAlign w:val="center"/>
          </w:tcPr>
          <w:p w14:paraId="0DEBE16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bottom w:val="single" w:color="auto" w:sz="4" w:space="0"/>
            </w:tcBorders>
            <w:vAlign w:val="center"/>
          </w:tcPr>
          <w:p w14:paraId="3485845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5BE27F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tcBorders>
              <w:bottom w:val="single" w:color="auto" w:sz="4" w:space="0"/>
            </w:tcBorders>
            <w:vAlign w:val="center"/>
          </w:tcPr>
          <w:p w14:paraId="760499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41D2BC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156C3D2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BB1062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8A96C92">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5299D9C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3781A72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3" w:type="dxa"/>
            <w:tcBorders>
              <w:bottom w:val="single" w:color="auto" w:sz="4" w:space="0"/>
            </w:tcBorders>
            <w:vAlign w:val="center"/>
          </w:tcPr>
          <w:p w14:paraId="548F71A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D65729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E20B77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602B2F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439AECC">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5B4664C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3ACFBB3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5A05B1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A7F480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F4E594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4C377A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4A25FD4">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54AC42A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1CBA2D9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0E8DC1C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7A04C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61DE22A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47C0C97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4DA90345">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6C4CD06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tcBorders>
              <w:bottom w:val="single" w:color="auto" w:sz="4" w:space="0"/>
            </w:tcBorders>
            <w:vAlign w:val="center"/>
          </w:tcPr>
          <w:p w14:paraId="0CDE22B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5D3C8DD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84E252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685A4E5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410" w:type="dxa"/>
            <w:vMerge w:val="restart"/>
          </w:tcPr>
          <w:p w14:paraId="19AF2EB8">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b/>
                <w:bCs/>
                <w:color w:val="auto"/>
                <w:sz w:val="24"/>
                <w:szCs w:val="24"/>
              </w:rPr>
              <w:t>Тема</w:t>
            </w:r>
            <w:r>
              <w:rPr>
                <w:rFonts w:ascii="Times New Roman" w:hAnsi="Times New Roman" w:eastAsia="Times New Roman" w:cs="Times New Roman"/>
                <w:color w:val="auto"/>
                <w:sz w:val="24"/>
                <w:szCs w:val="24"/>
                <w:lang w:eastAsia="ru-RU"/>
              </w:rPr>
              <w:t xml:space="preserve">  10 Политическое сознание и политические идеологии</w:t>
            </w:r>
          </w:p>
        </w:tc>
        <w:tc>
          <w:tcPr>
            <w:tcW w:w="851" w:type="dxa"/>
            <w:vMerge w:val="restart"/>
            <w:vAlign w:val="center"/>
          </w:tcPr>
          <w:p w14:paraId="76CB98B5">
            <w:pPr>
              <w:widowControl w:val="0"/>
              <w:spacing w:after="0" w:line="240" w:lineRule="auto"/>
              <w:jc w:val="center"/>
              <w:rPr>
                <w:rFonts w:ascii="Times New Roman" w:hAnsi="Times New Roman" w:eastAsia="Times New Roman" w:cs="Times New Roman"/>
                <w:color w:val="auto"/>
                <w:sz w:val="24"/>
                <w:szCs w:val="24"/>
                <w:lang w:eastAsia="ru-RU"/>
              </w:rPr>
            </w:pPr>
          </w:p>
          <w:p w14:paraId="1BA7390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bottom w:val="single" w:color="auto" w:sz="4" w:space="0"/>
            </w:tcBorders>
            <w:vAlign w:val="center"/>
          </w:tcPr>
          <w:p w14:paraId="54398DE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60B8CA0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tcBorders>
              <w:bottom w:val="single" w:color="auto" w:sz="4" w:space="0"/>
            </w:tcBorders>
            <w:vAlign w:val="center"/>
          </w:tcPr>
          <w:p w14:paraId="08A626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558B326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856C88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42CCC1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CC8A70B">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A0FAE7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4425554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67EFE07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44128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0C084B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4421F0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988F8A0">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8DBFB0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3885FBF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51CA4DD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A0A96E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6CB7DC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80B116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40B6DE0">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3E39C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19BC46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5734FC4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45A9FC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240964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662DB2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96C612A">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6D64E66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tcBorders>
              <w:bottom w:val="single" w:color="auto" w:sz="4" w:space="0"/>
            </w:tcBorders>
            <w:vAlign w:val="center"/>
          </w:tcPr>
          <w:p w14:paraId="08AFAC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4AA465B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3D0847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595FBC0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31778861">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54D750A8">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2DFA1A1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tcBorders>
              <w:bottom w:val="single" w:color="auto" w:sz="4" w:space="0"/>
            </w:tcBorders>
            <w:vAlign w:val="center"/>
          </w:tcPr>
          <w:p w14:paraId="3CCE0EF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037DFB9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98A900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003914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410" w:type="dxa"/>
            <w:vMerge w:val="restart"/>
          </w:tcPr>
          <w:p w14:paraId="63CBB492">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b/>
                <w:bCs/>
                <w:color w:val="auto"/>
                <w:sz w:val="24"/>
                <w:szCs w:val="24"/>
              </w:rPr>
              <w:t>Тема</w:t>
            </w:r>
            <w:r>
              <w:rPr>
                <w:rFonts w:ascii="Times New Roman" w:hAnsi="Times New Roman" w:eastAsia="Times New Roman" w:cs="Times New Roman"/>
                <w:color w:val="auto"/>
                <w:sz w:val="24"/>
                <w:szCs w:val="24"/>
                <w:lang w:eastAsia="ru-RU"/>
              </w:rPr>
              <w:t xml:space="preserve"> 11</w:t>
            </w:r>
          </w:p>
          <w:p w14:paraId="2AFC43AF">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Мировая политика</w:t>
            </w:r>
          </w:p>
        </w:tc>
        <w:tc>
          <w:tcPr>
            <w:tcW w:w="851" w:type="dxa"/>
            <w:vMerge w:val="restart"/>
            <w:vAlign w:val="center"/>
          </w:tcPr>
          <w:p w14:paraId="3F84BB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7/8</w:t>
            </w:r>
          </w:p>
        </w:tc>
        <w:tc>
          <w:tcPr>
            <w:tcW w:w="2522" w:type="dxa"/>
            <w:tcBorders>
              <w:bottom w:val="single" w:color="auto" w:sz="4" w:space="0"/>
            </w:tcBorders>
            <w:vAlign w:val="center"/>
          </w:tcPr>
          <w:p w14:paraId="57CCE3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60DA6FC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3" w:type="dxa"/>
            <w:tcBorders>
              <w:bottom w:val="single" w:color="auto" w:sz="4" w:space="0"/>
            </w:tcBorders>
            <w:vAlign w:val="center"/>
          </w:tcPr>
          <w:p w14:paraId="3B7B9E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936B44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F36191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7201AE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0AD877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62012A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0FF3B3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2A109CC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65A6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154CB8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B1DA91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D36851C">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4F2ED86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Эссе </w:t>
            </w:r>
          </w:p>
        </w:tc>
        <w:tc>
          <w:tcPr>
            <w:tcW w:w="2037" w:type="dxa"/>
            <w:tcBorders>
              <w:bottom w:val="single" w:color="auto" w:sz="4" w:space="0"/>
            </w:tcBorders>
            <w:vAlign w:val="center"/>
          </w:tcPr>
          <w:p w14:paraId="75F1B89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29540B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C42C83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33FAB8F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87D6CA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3E555A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9C5206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27D5150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616B823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BA502B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14BF0A8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9BE2F0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DFD3801">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5AA184A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tcBorders>
              <w:bottom w:val="single" w:color="auto" w:sz="4" w:space="0"/>
            </w:tcBorders>
            <w:vAlign w:val="center"/>
          </w:tcPr>
          <w:p w14:paraId="7C1576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09589C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CAA020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vAlign w:val="center"/>
          </w:tcPr>
          <w:p w14:paraId="43C90E9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A262DE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352F4CC">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747F96B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vAlign w:val="center"/>
          </w:tcPr>
          <w:p w14:paraId="52D3074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6EC363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F17A2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7" w:type="dxa"/>
            <w:vMerge w:val="continue"/>
            <w:vAlign w:val="center"/>
          </w:tcPr>
          <w:p w14:paraId="1A9B549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F64D0C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13F4B02">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2A20563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2037" w:type="dxa"/>
            <w:vAlign w:val="center"/>
          </w:tcPr>
          <w:p w14:paraId="17A7F54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48E9F5D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32957B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Borders>
              <w:bottom w:val="single" w:color="auto" w:sz="4" w:space="0"/>
            </w:tcBorders>
            <w:vAlign w:val="center"/>
          </w:tcPr>
          <w:p w14:paraId="49C6529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tcBorders>
              <w:bottom w:val="single" w:color="auto" w:sz="4" w:space="0"/>
            </w:tcBorders>
          </w:tcPr>
          <w:p w14:paraId="7AD70F1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tcBorders>
              <w:bottom w:val="single" w:color="auto" w:sz="4" w:space="0"/>
            </w:tcBorders>
            <w:vAlign w:val="center"/>
          </w:tcPr>
          <w:p w14:paraId="54BC7E4E">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79FDC4B">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2037" w:type="dxa"/>
            <w:tcBorders>
              <w:bottom w:val="single" w:color="auto" w:sz="4" w:space="0"/>
            </w:tcBorders>
            <w:vAlign w:val="center"/>
          </w:tcPr>
          <w:p w14:paraId="7012515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72</w:t>
            </w:r>
          </w:p>
        </w:tc>
        <w:tc>
          <w:tcPr>
            <w:tcW w:w="1843" w:type="dxa"/>
            <w:tcBorders>
              <w:bottom w:val="single" w:color="auto" w:sz="4" w:space="0"/>
            </w:tcBorders>
            <w:vAlign w:val="center"/>
          </w:tcPr>
          <w:p w14:paraId="0561EE4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98</w:t>
            </w:r>
          </w:p>
        </w:tc>
      </w:tr>
    </w:tbl>
    <w:p w14:paraId="5BC6B3C1">
      <w:pPr>
        <w:pStyle w:val="33"/>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eastAsia="Calibri"/>
          <w:color w:val="auto"/>
          <w:sz w:val="24"/>
          <w:szCs w:val="24"/>
          <w:lang w:eastAsia="ru-RU"/>
        </w:rPr>
        <w:t xml:space="preserve"> </w:t>
      </w:r>
      <w:r>
        <w:rPr>
          <w:rFonts w:ascii="Times New Roman" w:hAnsi="Times New Roman"/>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78AE5FC0">
      <w:pPr>
        <w:pStyle w:val="33"/>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62C8E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58FFCD2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7EEAAC46">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61162B4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7A82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6D92876C">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67B35251">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5C271BAC">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Pr>
          <w:p w14:paraId="77AE856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332C0404">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Pr>
          <w:p w14:paraId="73EFA3F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419CC53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5DF80A2B">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0BF0933F">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6EC6BC4B">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2F6A0A6F">
      <w:pPr>
        <w:spacing w:after="0" w:line="360" w:lineRule="auto"/>
        <w:ind w:firstLine="709"/>
        <w:jc w:val="both"/>
        <w:rPr>
          <w:rFonts w:ascii="Times New Roman" w:hAnsi="Times New Roman" w:cs="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w:t>
      </w:r>
      <w:r>
        <w:rPr>
          <w:rFonts w:ascii="Times New Roman" w:hAnsi="Times New Roman" w:cs="Times New Roman"/>
          <w:color w:val="auto"/>
          <w:sz w:val="24"/>
          <w:szCs w:val="24"/>
          <w:lang w:eastAsia="ru-RU"/>
        </w:rPr>
        <w:t xml:space="preserve">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9"/>
          <w:rFonts w:ascii="Times New Roman" w:hAnsi="Times New Roman" w:cs="Times New Roman"/>
          <w:color w:val="auto"/>
          <w:lang w:val="en-US"/>
        </w:rPr>
        <w:t>www</w:t>
      </w:r>
      <w:r>
        <w:rPr>
          <w:rStyle w:val="9"/>
          <w:rFonts w:ascii="Times New Roman" w:hAnsi="Times New Roman" w:cs="Times New Roman"/>
          <w:color w:val="auto"/>
        </w:rPr>
        <w:t>.</w:t>
      </w:r>
      <w:r>
        <w:rPr>
          <w:rStyle w:val="9"/>
          <w:rFonts w:ascii="Times New Roman" w:hAnsi="Times New Roman" w:cs="Times New Roman"/>
          <w:color w:val="auto"/>
          <w:lang w:val="en-US"/>
        </w:rPr>
        <w:t>znanium</w:t>
      </w:r>
      <w:r>
        <w:rPr>
          <w:rStyle w:val="9"/>
          <w:rFonts w:ascii="Times New Roman" w:hAnsi="Times New Roman" w:cs="Times New Roman"/>
          <w:color w:val="auto"/>
        </w:rPr>
        <w:t>.</w:t>
      </w:r>
      <w:r>
        <w:rPr>
          <w:rStyle w:val="9"/>
          <w:rFonts w:ascii="Times New Roman" w:hAnsi="Times New Roman" w:cs="Times New Roman"/>
          <w:color w:val="auto"/>
          <w:lang w:val="en-US"/>
        </w:rPr>
        <w:t>com</w:t>
      </w:r>
      <w:r>
        <w:rPr>
          <w:rStyle w:val="9"/>
          <w:rFonts w:ascii="Times New Roman" w:hAnsi="Times New Roman" w:cs="Times New Roman"/>
          <w:color w:val="auto"/>
          <w:lang w:val="en-US"/>
        </w:rPr>
        <w:fldChar w:fldCharType="end"/>
      </w:r>
      <w:r>
        <w:rPr>
          <w:rFonts w:ascii="Times New Roman" w:hAnsi="Times New Roman" w:cs="Times New Roman"/>
          <w:color w:val="auto"/>
          <w:sz w:val="24"/>
          <w:szCs w:val="24"/>
          <w:lang w:eastAsia="ru-RU"/>
        </w:rPr>
        <w:t xml:space="preserve">. Презентации оформляются в программе </w:t>
      </w:r>
      <w:r>
        <w:rPr>
          <w:rFonts w:ascii="Times New Roman" w:hAnsi="Times New Roman" w:cs="Times New Roman"/>
          <w:color w:val="auto"/>
          <w:sz w:val="24"/>
          <w:szCs w:val="24"/>
          <w:lang w:val="en-US" w:eastAsia="ru-RU"/>
        </w:rPr>
        <w:t>PowerPoint</w:t>
      </w:r>
      <w:r>
        <w:rPr>
          <w:rFonts w:ascii="Times New Roman" w:hAnsi="Times New Roman" w:cs="Times New Roman"/>
          <w:color w:val="auto"/>
          <w:sz w:val="24"/>
          <w:szCs w:val="24"/>
          <w:lang w:eastAsia="ru-RU"/>
        </w:rPr>
        <w:t>.</w:t>
      </w:r>
    </w:p>
    <w:p w14:paraId="2ADCD15B">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E3B182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E2E836D">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9ED44E1">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478F173">
      <w:pPr>
        <w:ind w:left="360"/>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w:t>
      </w:r>
      <w:r>
        <w:rPr>
          <w:color w:val="auto"/>
          <w:sz w:val="28"/>
          <w:szCs w:val="28"/>
        </w:rPr>
        <w:t xml:space="preserve">ограммного обеспечения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5A93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757B06A">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236EE633">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45A7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3151759">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0C7937C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7BA86E4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16891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4A3104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4A61284A">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30DE941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6407C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A0E8EC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1C8F146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2D9BCE3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37A4452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6C0E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C1AD440">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6B2BB224">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6872E3B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27054E7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327FE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54FEB63">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5935BF85">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5E82157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139AC9E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43E62BED">
      <w:pPr>
        <w:spacing w:after="0" w:line="360" w:lineRule="auto"/>
        <w:ind w:firstLine="709"/>
        <w:jc w:val="both"/>
        <w:rPr>
          <w:rFonts w:ascii="Times New Roman" w:hAnsi="Times New Roman" w:eastAsia="Times New Roman"/>
          <w:color w:val="auto"/>
          <w:sz w:val="24"/>
          <w:szCs w:val="24"/>
          <w:lang w:eastAsia="ru-RU"/>
        </w:rPr>
      </w:pPr>
    </w:p>
    <w:p w14:paraId="59D6AA73">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33090196">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38.03.02 «Менеджмент»</w:t>
      </w:r>
      <w:r>
        <w:rPr>
          <w:rFonts w:ascii="Times New Roman" w:hAnsi="Times New Roman" w:eastAsia="Calibri" w:cs="Times New Roman"/>
          <w:color w:val="auto"/>
          <w:sz w:val="24"/>
          <w:szCs w:val="24"/>
        </w:rPr>
        <w:t xml:space="preserve">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1B83642D">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EE7ED31">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4D66A64C">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55D28040">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BCF0AFB">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583A5B30">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455A6C74">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3B479A8E">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3A46249B">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538FF45E">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r>
        <w:rPr>
          <w:rFonts w:ascii="Times New Roman" w:hAnsi="Times New Roman" w:cs="Times New Roman"/>
          <w:bCs/>
          <w:color w:val="auto"/>
          <w:sz w:val="24"/>
          <w:szCs w:val="24"/>
        </w:rPr>
        <w:t xml:space="preserve"> </w:t>
      </w:r>
    </w:p>
    <w:p w14:paraId="344596E8">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2BEF026E">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174874F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Капицын В. М. Политология / Капицын В.М., Мокшин В.К., Новгородцева С.Г. - М.:Дашков и К, 2019. - 596 с.: </w:t>
      </w:r>
      <w:r>
        <w:rPr>
          <w:color w:val="auto"/>
        </w:rPr>
        <w:fldChar w:fldCharType="begin"/>
      </w:r>
      <w:r>
        <w:rPr>
          <w:color w:val="auto"/>
        </w:rPr>
        <w:instrText xml:space="preserve"> HYPERLINK "https://znanium.com/catalog/document?id=358218" </w:instrText>
      </w:r>
      <w:r>
        <w:rPr>
          <w:color w:val="auto"/>
        </w:rPr>
        <w:fldChar w:fldCharType="separate"/>
      </w:r>
      <w:r>
        <w:rPr>
          <w:rStyle w:val="9"/>
          <w:rFonts w:ascii="Times New Roman" w:hAnsi="Times New Roman" w:cs="Times New Roman"/>
          <w:color w:val="auto"/>
          <w:sz w:val="24"/>
          <w:szCs w:val="24"/>
        </w:rPr>
        <w:t>https://znanium.com/catalog/document?id=358218</w:t>
      </w:r>
      <w:r>
        <w:rPr>
          <w:rStyle w:val="9"/>
          <w:rFonts w:ascii="Times New Roman" w:hAnsi="Times New Roman" w:cs="Times New Roman"/>
          <w:color w:val="auto"/>
          <w:sz w:val="24"/>
          <w:szCs w:val="24"/>
        </w:rPr>
        <w:fldChar w:fldCharType="end"/>
      </w:r>
    </w:p>
    <w:p w14:paraId="4505F743">
      <w:pPr>
        <w:spacing w:after="0" w:line="360" w:lineRule="auto"/>
        <w:jc w:val="both"/>
        <w:rPr>
          <w:rFonts w:ascii="Times New Roman" w:hAnsi="Times New Roman" w:cs="Times New Roman"/>
          <w:color w:val="auto"/>
          <w:sz w:val="24"/>
          <w:szCs w:val="24"/>
        </w:rPr>
      </w:pPr>
    </w:p>
    <w:p w14:paraId="33736D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Духина, Т.Н. Политология [Электронный ресурс] : учебное пособие / Т.Н. Духина. – Ставрополь: АГРУС Ставропольского гос. аграрного ун-та, 2012. – 108 c. </w:t>
      </w:r>
      <w:r>
        <w:rPr>
          <w:color w:val="auto"/>
        </w:rPr>
        <w:fldChar w:fldCharType="begin"/>
      </w:r>
      <w:r>
        <w:rPr>
          <w:color w:val="auto"/>
        </w:rPr>
        <w:instrText xml:space="preserve"> HYPERLINK "http://znanium.com/catalog.php?bookinfo=514563" </w:instrText>
      </w:r>
      <w:r>
        <w:rPr>
          <w:color w:val="auto"/>
        </w:rPr>
        <w:fldChar w:fldCharType="separate"/>
      </w:r>
      <w:r>
        <w:rPr>
          <w:rStyle w:val="9"/>
          <w:rFonts w:ascii="Times New Roman" w:hAnsi="Times New Roman" w:cs="Times New Roman"/>
          <w:color w:val="auto"/>
          <w:sz w:val="24"/>
          <w:szCs w:val="24"/>
        </w:rPr>
        <w:t>http://znanium.com/catalog.php?bookinfo=514563</w:t>
      </w:r>
      <w:r>
        <w:rPr>
          <w:rStyle w:val="9"/>
          <w:rFonts w:ascii="Times New Roman" w:hAnsi="Times New Roman" w:cs="Times New Roman"/>
          <w:color w:val="auto"/>
          <w:sz w:val="24"/>
          <w:szCs w:val="24"/>
        </w:rPr>
        <w:fldChar w:fldCharType="end"/>
      </w:r>
    </w:p>
    <w:p w14:paraId="7EE0500D">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67B420A">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33DC75A6">
      <w:pPr>
        <w:pStyle w:val="23"/>
        <w:spacing w:line="360" w:lineRule="auto"/>
        <w:ind w:left="0"/>
        <w:jc w:val="center"/>
        <w:rPr>
          <w:rFonts w:eastAsia="Times New Roman"/>
          <w:bCs/>
          <w:color w:val="auto"/>
        </w:rPr>
      </w:pPr>
      <w:r>
        <w:rPr>
          <w:rFonts w:eastAsia="Times New Roman"/>
          <w:bCs/>
          <w:color w:val="auto"/>
        </w:rPr>
        <w:t>Дополнительная литература:</w:t>
      </w:r>
    </w:p>
    <w:p w14:paraId="275AE562">
      <w:pPr>
        <w:pStyle w:val="23"/>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625B6178">
      <w:pPr>
        <w:pStyle w:val="23"/>
        <w:spacing w:line="360" w:lineRule="auto"/>
        <w:ind w:left="0"/>
        <w:jc w:val="center"/>
        <w:rPr>
          <w:rFonts w:eastAsia="Times New Roman"/>
          <w:bCs/>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537F3B8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1.Руденко А. М. Политология в схемах и таблицах: учебное пособие / А.М. Руденко, В.В. Котлярова, Ю.А. Шестаков; под ред. А.М. Руденко. — М. : РИОР : ИНФРА-М, 2018. — 274 с. </w:t>
      </w:r>
      <w:r>
        <w:rPr>
          <w:color w:val="auto"/>
        </w:rPr>
        <w:fldChar w:fldCharType="begin"/>
      </w:r>
      <w:r>
        <w:rPr>
          <w:color w:val="auto"/>
        </w:rPr>
        <w:instrText xml:space="preserve"> HYPERLINK "http://znanium.com/catalog.php?bookinfo=907585" </w:instrText>
      </w:r>
      <w:r>
        <w:rPr>
          <w:color w:val="auto"/>
        </w:rPr>
        <w:fldChar w:fldCharType="separate"/>
      </w:r>
      <w:r>
        <w:rPr>
          <w:rStyle w:val="9"/>
          <w:rFonts w:ascii="Times New Roman" w:hAnsi="Times New Roman" w:cs="Times New Roman"/>
          <w:color w:val="auto"/>
          <w:sz w:val="24"/>
          <w:szCs w:val="24"/>
        </w:rPr>
        <w:t>http://znanium.com/catalog.php?bookinfo=907585</w:t>
      </w:r>
      <w:r>
        <w:rPr>
          <w:rStyle w:val="9"/>
          <w:rFonts w:ascii="Times New Roman" w:hAnsi="Times New Roman" w:cs="Times New Roman"/>
          <w:color w:val="auto"/>
          <w:sz w:val="24"/>
          <w:szCs w:val="24"/>
        </w:rPr>
        <w:fldChar w:fldCharType="end"/>
      </w:r>
    </w:p>
    <w:p w14:paraId="731C0DF5">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3AA4BB4">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47A0106F">
      <w:pPr>
        <w:pStyle w:val="23"/>
        <w:numPr>
          <w:ilvl w:val="0"/>
          <w:numId w:val="8"/>
        </w:numPr>
        <w:spacing w:line="360" w:lineRule="auto"/>
        <w:ind w:left="0" w:firstLine="709"/>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9"/>
          <w:color w:val="auto"/>
        </w:rPr>
        <w:t>https://rosstat.gov.ru</w:t>
      </w:r>
      <w:r>
        <w:rPr>
          <w:rStyle w:val="9"/>
          <w:color w:val="auto"/>
        </w:rPr>
        <w:fldChar w:fldCharType="end"/>
      </w:r>
    </w:p>
    <w:p w14:paraId="2CA3C659">
      <w:pPr>
        <w:pStyle w:val="23"/>
        <w:spacing w:line="360" w:lineRule="auto"/>
        <w:ind w:left="0" w:firstLine="709"/>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9"/>
          <w:color w:val="auto"/>
        </w:rPr>
        <w:t>https://rosstat.gov.ru/statistic</w:t>
      </w:r>
      <w:r>
        <w:rPr>
          <w:rStyle w:val="9"/>
          <w:color w:val="auto"/>
        </w:rPr>
        <w:fldChar w:fldCharType="end"/>
      </w:r>
      <w:r>
        <w:rPr>
          <w:color w:val="auto"/>
        </w:rPr>
        <w:t>;</w:t>
      </w:r>
    </w:p>
    <w:p w14:paraId="0A268635">
      <w:pPr>
        <w:pStyle w:val="23"/>
        <w:spacing w:line="360" w:lineRule="auto"/>
        <w:ind w:left="0" w:firstLine="709"/>
        <w:jc w:val="both"/>
        <w:rPr>
          <w:color w:val="auto"/>
        </w:rPr>
      </w:pPr>
      <w:r>
        <w:rPr>
          <w:color w:val="auto"/>
        </w:rPr>
        <w:t>- публикации (сборники): https://rosstat.gov.ru/publications-plans</w:t>
      </w:r>
    </w:p>
    <w:p w14:paraId="61123819">
      <w:pPr>
        <w:pStyle w:val="23"/>
        <w:numPr>
          <w:ilvl w:val="0"/>
          <w:numId w:val="8"/>
        </w:numPr>
        <w:spacing w:line="360" w:lineRule="auto"/>
        <w:ind w:left="0" w:firstLine="709"/>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9"/>
          <w:color w:val="auto"/>
        </w:rPr>
        <w:t>https://kamstat.gks.ru/official_publications</w:t>
      </w:r>
      <w:r>
        <w:rPr>
          <w:rStyle w:val="9"/>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16B5B7CE">
      <w:pPr>
        <w:pStyle w:val="23"/>
        <w:numPr>
          <w:ilvl w:val="0"/>
          <w:numId w:val="8"/>
        </w:numPr>
        <w:spacing w:line="360" w:lineRule="auto"/>
        <w:ind w:left="0" w:firstLine="709"/>
        <w:jc w:val="both"/>
        <w:rPr>
          <w:color w:val="auto"/>
        </w:rPr>
      </w:pPr>
      <w:r>
        <w:rPr>
          <w:color w:val="auto"/>
        </w:rPr>
        <w:t>Министерство финансов Российской Федерации: https://minfin.gov.ru/ru/ministry/</w:t>
      </w:r>
    </w:p>
    <w:p w14:paraId="5308C0C7">
      <w:pPr>
        <w:pStyle w:val="23"/>
        <w:spacing w:line="360" w:lineRule="auto"/>
        <w:ind w:left="0" w:firstLine="709"/>
        <w:jc w:val="both"/>
        <w:rPr>
          <w:color w:val="auto"/>
        </w:rPr>
      </w:pPr>
      <w:r>
        <w:rPr>
          <w:color w:val="auto"/>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9"/>
          <w:color w:val="auto"/>
        </w:rPr>
        <w:t>https://minfin.gov.ru/ru/perfomance/nationalwealthfund/</w:t>
      </w:r>
      <w:r>
        <w:rPr>
          <w:rStyle w:val="9"/>
          <w:color w:val="auto"/>
        </w:rPr>
        <w:fldChar w:fldCharType="end"/>
      </w:r>
      <w:r>
        <w:rPr>
          <w:color w:val="auto"/>
        </w:rPr>
        <w:t>;</w:t>
      </w:r>
    </w:p>
    <w:p w14:paraId="6888EE92">
      <w:pPr>
        <w:pStyle w:val="23"/>
        <w:numPr>
          <w:ilvl w:val="0"/>
          <w:numId w:val="8"/>
        </w:numPr>
        <w:spacing w:line="360" w:lineRule="auto"/>
        <w:ind w:left="0" w:firstLine="709"/>
        <w:jc w:val="both"/>
        <w:rPr>
          <w:color w:val="auto"/>
        </w:rPr>
      </w:pPr>
      <w:r>
        <w:rPr>
          <w:color w:val="auto"/>
        </w:rPr>
        <w:t>Министерство экономического развития Российской Федерации: https://www.economy.gov.ru/</w:t>
      </w:r>
    </w:p>
    <w:p w14:paraId="49F67792">
      <w:pPr>
        <w:pStyle w:val="23"/>
        <w:spacing w:line="360" w:lineRule="auto"/>
        <w:ind w:left="0" w:firstLine="709"/>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9"/>
          <w:color w:val="auto"/>
        </w:rPr>
        <w:t>https://www.economy.gov.ru/material/directions/</w:t>
      </w:r>
      <w:r>
        <w:rPr>
          <w:rStyle w:val="9"/>
          <w:color w:val="auto"/>
        </w:rPr>
        <w:fldChar w:fldCharType="end"/>
      </w:r>
      <w:r>
        <w:rPr>
          <w:color w:val="auto"/>
        </w:rPr>
        <w:t>;</w:t>
      </w:r>
    </w:p>
    <w:p w14:paraId="6C330DD7">
      <w:pPr>
        <w:pStyle w:val="23"/>
        <w:spacing w:line="360" w:lineRule="auto"/>
        <w:ind w:left="0" w:firstLine="709"/>
        <w:jc w:val="both"/>
        <w:rPr>
          <w:color w:val="auto"/>
        </w:rPr>
      </w:pPr>
      <w:r>
        <w:rPr>
          <w:color w:val="auto"/>
        </w:rPr>
        <w:t>5. Министерство экономического развития и торговли Камчатского края: https://www.kamgov.ru/minecon</w:t>
      </w:r>
    </w:p>
    <w:p w14:paraId="49D0462A">
      <w:pPr>
        <w:pStyle w:val="23"/>
        <w:spacing w:line="360" w:lineRule="auto"/>
        <w:ind w:left="0" w:firstLine="709"/>
        <w:jc w:val="both"/>
        <w:rPr>
          <w:color w:val="auto"/>
        </w:rPr>
      </w:pPr>
      <w:r>
        <w:rPr>
          <w:color w:val="auto"/>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9"/>
          <w:color w:val="auto"/>
        </w:rPr>
        <w:t>https://www.kamgov.ru/minecon/prognozy</w:t>
      </w:r>
      <w:r>
        <w:rPr>
          <w:rStyle w:val="9"/>
          <w:color w:val="auto"/>
        </w:rPr>
        <w:fldChar w:fldCharType="end"/>
      </w:r>
      <w:r>
        <w:rPr>
          <w:color w:val="auto"/>
        </w:rPr>
        <w:t>;</w:t>
      </w:r>
    </w:p>
    <w:p w14:paraId="43651745">
      <w:pPr>
        <w:pStyle w:val="23"/>
        <w:spacing w:line="360" w:lineRule="auto"/>
        <w:ind w:left="0" w:firstLine="709"/>
        <w:jc w:val="both"/>
        <w:rPr>
          <w:color w:val="auto"/>
        </w:rPr>
      </w:pPr>
      <w:r>
        <w:rPr>
          <w:color w:val="auto"/>
        </w:rPr>
        <w:t xml:space="preserve">- эффективность органов местного самоуправления: </w:t>
      </w:r>
      <w:r>
        <w:rPr>
          <w:color w:val="auto"/>
        </w:rPr>
        <w:fldChar w:fldCharType="begin"/>
      </w:r>
      <w:r>
        <w:rPr>
          <w:color w:val="auto"/>
        </w:rPr>
        <w:instrText xml:space="preserve"> HYPERLINK "https://www.kamgov.ru/minecon/current_activities/effektivnost-organov-mestnogo-samoupravlenia" </w:instrText>
      </w:r>
      <w:r>
        <w:rPr>
          <w:color w:val="auto"/>
        </w:rPr>
        <w:fldChar w:fldCharType="separate"/>
      </w:r>
      <w:r>
        <w:rPr>
          <w:rStyle w:val="9"/>
          <w:color w:val="auto"/>
        </w:rPr>
        <w:t>https://www.kamgov.ru/minecon/current_activities/effektivnost-organov-mestnogo-samoupravlenia</w:t>
      </w:r>
      <w:r>
        <w:rPr>
          <w:rStyle w:val="9"/>
          <w:color w:val="auto"/>
        </w:rPr>
        <w:fldChar w:fldCharType="end"/>
      </w:r>
      <w:r>
        <w:rPr>
          <w:color w:val="auto"/>
        </w:rPr>
        <w:t>.</w:t>
      </w:r>
    </w:p>
    <w:p w14:paraId="1A250EFF">
      <w:pPr>
        <w:pStyle w:val="23"/>
        <w:spacing w:line="360" w:lineRule="auto"/>
        <w:ind w:left="0" w:firstLine="709"/>
        <w:jc w:val="both"/>
        <w:rPr>
          <w:color w:val="auto"/>
        </w:rPr>
      </w:pPr>
      <w:r>
        <w:rPr>
          <w:color w:val="auto"/>
        </w:rPr>
        <w:t>6.Министерство инвестиций, промышленности и предпринимательства Камчатского края: https://www.kamgov.ru/aginvest/</w:t>
      </w:r>
    </w:p>
    <w:p w14:paraId="40C6258C">
      <w:pPr>
        <w:pStyle w:val="23"/>
        <w:spacing w:line="360" w:lineRule="auto"/>
        <w:ind w:left="0" w:firstLine="709"/>
        <w:jc w:val="both"/>
        <w:rPr>
          <w:color w:val="auto"/>
        </w:rPr>
      </w:pPr>
      <w:r>
        <w:rPr>
          <w:color w:val="auto"/>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Style w:val="9"/>
          <w:color w:val="auto"/>
        </w:rPr>
        <w:t>https://www.kamgov.ru/aginvest/realizacia-nacionalnyh-proektov</w:t>
      </w:r>
      <w:r>
        <w:rPr>
          <w:rStyle w:val="9"/>
          <w:color w:val="auto"/>
        </w:rPr>
        <w:fldChar w:fldCharType="end"/>
      </w:r>
      <w:r>
        <w:rPr>
          <w:color w:val="auto"/>
        </w:rPr>
        <w:t>;</w:t>
      </w:r>
    </w:p>
    <w:p w14:paraId="063F3A85">
      <w:pPr>
        <w:pStyle w:val="23"/>
        <w:numPr>
          <w:ilvl w:val="0"/>
          <w:numId w:val="5"/>
        </w:numPr>
        <w:spacing w:line="360" w:lineRule="auto"/>
        <w:ind w:left="0" w:firstLine="709"/>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9"/>
          <w:color w:val="auto"/>
        </w:rPr>
        <w:t>https://www.kamgov.ru/gov-entity/iogv</w:t>
      </w:r>
      <w:r>
        <w:rPr>
          <w:rStyle w:val="9"/>
          <w:color w:val="auto"/>
        </w:rPr>
        <w:fldChar w:fldCharType="end"/>
      </w:r>
      <w:r>
        <w:rPr>
          <w:color w:val="auto"/>
        </w:rPr>
        <w:t>.</w:t>
      </w:r>
    </w:p>
    <w:p w14:paraId="5C69BB5A">
      <w:pPr>
        <w:pStyle w:val="23"/>
        <w:numPr>
          <w:ilvl w:val="0"/>
          <w:numId w:val="5"/>
        </w:numPr>
        <w:spacing w:line="360" w:lineRule="auto"/>
        <w:ind w:left="0" w:firstLine="709"/>
        <w:jc w:val="both"/>
        <w:rPr>
          <w:rStyle w:val="9"/>
          <w:color w:val="auto"/>
          <w:u w:val="none"/>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9"/>
          <w:color w:val="auto"/>
        </w:rPr>
        <w:t>https://data.gov.ru/</w:t>
      </w:r>
      <w:r>
        <w:rPr>
          <w:rStyle w:val="9"/>
          <w:color w:val="auto"/>
        </w:rPr>
        <w:fldChar w:fldCharType="end"/>
      </w:r>
    </w:p>
    <w:p w14:paraId="440D37F4">
      <w:pPr>
        <w:pStyle w:val="23"/>
        <w:numPr>
          <w:ilvl w:val="0"/>
          <w:numId w:val="5"/>
        </w:numPr>
        <w:spacing w:line="360" w:lineRule="auto"/>
        <w:ind w:left="0" w:firstLine="709"/>
        <w:jc w:val="both"/>
        <w:rPr>
          <w:rStyle w:val="9"/>
          <w:color w:val="auto"/>
        </w:rPr>
      </w:pPr>
      <w:r>
        <w:rPr>
          <w:rStyle w:val="9"/>
          <w:color w:val="auto"/>
          <w:u w:val="none"/>
        </w:rPr>
        <w:t xml:space="preserve">Организация объединенных наций </w:t>
      </w:r>
      <w:r>
        <w:rPr>
          <w:color w:val="auto"/>
        </w:rPr>
        <w:fldChar w:fldCharType="begin"/>
      </w:r>
      <w:r>
        <w:rPr>
          <w:color w:val="auto"/>
        </w:rPr>
        <w:instrText xml:space="preserve"> HYPERLINK "https://www.un.org/ru/" </w:instrText>
      </w:r>
      <w:r>
        <w:rPr>
          <w:color w:val="auto"/>
        </w:rPr>
        <w:fldChar w:fldCharType="separate"/>
      </w:r>
      <w:r>
        <w:rPr>
          <w:rStyle w:val="9"/>
          <w:color w:val="auto"/>
        </w:rPr>
        <w:t>https://www.un.org/ru/</w:t>
      </w:r>
      <w:r>
        <w:rPr>
          <w:rStyle w:val="9"/>
          <w:color w:val="auto"/>
        </w:rPr>
        <w:fldChar w:fldCharType="end"/>
      </w:r>
    </w:p>
    <w:p w14:paraId="5F58C0E2">
      <w:pPr>
        <w:pStyle w:val="23"/>
        <w:numPr>
          <w:ilvl w:val="0"/>
          <w:numId w:val="5"/>
        </w:numPr>
        <w:spacing w:line="360" w:lineRule="auto"/>
        <w:ind w:left="0" w:firstLine="709"/>
        <w:jc w:val="both"/>
        <w:rPr>
          <w:rStyle w:val="9"/>
          <w:color w:val="auto"/>
        </w:rPr>
      </w:pPr>
      <w:r>
        <w:rPr>
          <w:rStyle w:val="9"/>
          <w:color w:val="auto"/>
          <w:u w:val="none"/>
        </w:rPr>
        <w:t>Политология</w:t>
      </w:r>
      <w:r>
        <w:rPr>
          <w:rStyle w:val="9"/>
          <w:color w:val="auto"/>
        </w:rPr>
        <w:t xml:space="preserve"> </w:t>
      </w:r>
      <w:r>
        <w:rPr>
          <w:color w:val="auto"/>
        </w:rPr>
        <w:fldChar w:fldCharType="begin"/>
      </w:r>
      <w:r>
        <w:rPr>
          <w:color w:val="auto"/>
        </w:rPr>
        <w:instrText xml:space="preserve"> HYPERLINK "https://all-politologija.ru/knigi" </w:instrText>
      </w:r>
      <w:r>
        <w:rPr>
          <w:color w:val="auto"/>
        </w:rPr>
        <w:fldChar w:fldCharType="separate"/>
      </w:r>
      <w:r>
        <w:rPr>
          <w:rStyle w:val="9"/>
          <w:color w:val="auto"/>
        </w:rPr>
        <w:t>https://all-politologija.ru/knigi</w:t>
      </w:r>
      <w:r>
        <w:rPr>
          <w:rStyle w:val="9"/>
          <w:color w:val="auto"/>
        </w:rPr>
        <w:fldChar w:fldCharType="end"/>
      </w:r>
    </w:p>
    <w:p w14:paraId="7BEA1FDC">
      <w:pPr>
        <w:pStyle w:val="23"/>
        <w:numPr>
          <w:ilvl w:val="0"/>
          <w:numId w:val="5"/>
        </w:numPr>
        <w:spacing w:line="360" w:lineRule="auto"/>
        <w:ind w:left="0" w:firstLine="709"/>
        <w:jc w:val="both"/>
        <w:rPr>
          <w:rStyle w:val="9"/>
          <w:color w:val="auto"/>
        </w:rPr>
      </w:pPr>
      <w:r>
        <w:rPr>
          <w:rStyle w:val="9"/>
          <w:color w:val="auto"/>
          <w:u w:val="none"/>
        </w:rPr>
        <w:t>Центр политических технологий</w:t>
      </w:r>
      <w:r>
        <w:rPr>
          <w:rStyle w:val="9"/>
          <w:color w:val="auto"/>
        </w:rPr>
        <w:t xml:space="preserve">  </w:t>
      </w:r>
      <w:r>
        <w:rPr>
          <w:color w:val="auto"/>
        </w:rPr>
        <w:fldChar w:fldCharType="begin"/>
      </w:r>
      <w:r>
        <w:rPr>
          <w:color w:val="auto"/>
        </w:rPr>
        <w:instrText xml:space="preserve"> HYPERLINK "http://www.cpt.ru/" </w:instrText>
      </w:r>
      <w:r>
        <w:rPr>
          <w:color w:val="auto"/>
        </w:rPr>
        <w:fldChar w:fldCharType="separate"/>
      </w:r>
      <w:r>
        <w:rPr>
          <w:rStyle w:val="9"/>
          <w:color w:val="auto"/>
        </w:rPr>
        <w:t>http://www.cpt.ru/</w:t>
      </w:r>
      <w:r>
        <w:rPr>
          <w:rStyle w:val="9"/>
          <w:color w:val="auto"/>
        </w:rPr>
        <w:fldChar w:fldCharType="end"/>
      </w:r>
    </w:p>
    <w:p w14:paraId="1C20F230">
      <w:pPr>
        <w:pStyle w:val="23"/>
        <w:numPr>
          <w:ilvl w:val="0"/>
          <w:numId w:val="5"/>
        </w:numPr>
        <w:spacing w:line="360" w:lineRule="auto"/>
        <w:ind w:left="0" w:firstLine="709"/>
        <w:jc w:val="both"/>
        <w:rPr>
          <w:rStyle w:val="9"/>
          <w:color w:val="auto"/>
        </w:rPr>
      </w:pPr>
      <w:r>
        <w:rPr>
          <w:rStyle w:val="9"/>
          <w:color w:val="auto"/>
          <w:u w:val="none"/>
        </w:rPr>
        <w:t>Центральная избирательная комиссия Российской Федерации</w:t>
      </w:r>
      <w:r>
        <w:rPr>
          <w:rStyle w:val="9"/>
          <w:color w:val="auto"/>
        </w:rPr>
        <w:t xml:space="preserve"> </w:t>
      </w:r>
      <w:r>
        <w:rPr>
          <w:color w:val="auto"/>
        </w:rPr>
        <w:fldChar w:fldCharType="begin"/>
      </w:r>
      <w:r>
        <w:rPr>
          <w:color w:val="auto"/>
        </w:rPr>
        <w:instrText xml:space="preserve"> HYPERLINK "http://www.cikrf.ru/politparty/" </w:instrText>
      </w:r>
      <w:r>
        <w:rPr>
          <w:color w:val="auto"/>
        </w:rPr>
        <w:fldChar w:fldCharType="separate"/>
      </w:r>
      <w:r>
        <w:rPr>
          <w:rStyle w:val="9"/>
          <w:color w:val="auto"/>
        </w:rPr>
        <w:t>http://www.cikrf.ru/politparty/</w:t>
      </w:r>
      <w:r>
        <w:rPr>
          <w:rStyle w:val="9"/>
          <w:color w:val="auto"/>
        </w:rPr>
        <w:fldChar w:fldCharType="end"/>
      </w:r>
    </w:p>
    <w:p w14:paraId="2E13E02D">
      <w:pPr>
        <w:pStyle w:val="23"/>
        <w:numPr>
          <w:ilvl w:val="0"/>
          <w:numId w:val="5"/>
        </w:numPr>
        <w:spacing w:line="360" w:lineRule="auto"/>
        <w:ind w:left="0" w:firstLine="709"/>
        <w:jc w:val="both"/>
        <w:rPr>
          <w:rStyle w:val="9"/>
          <w:color w:val="auto"/>
        </w:rPr>
      </w:pPr>
      <w:r>
        <w:rPr>
          <w:rStyle w:val="9"/>
          <w:color w:val="auto"/>
        </w:rPr>
        <w:t xml:space="preserve"> </w:t>
      </w:r>
      <w:r>
        <w:rPr>
          <w:rStyle w:val="9"/>
          <w:color w:val="auto"/>
          <w:u w:val="none"/>
        </w:rPr>
        <w:t>Избирательная комиссия Камчатского края</w:t>
      </w:r>
      <w:r>
        <w:rPr>
          <w:rStyle w:val="9"/>
          <w:color w:val="auto"/>
        </w:rPr>
        <w:t xml:space="preserve"> </w:t>
      </w:r>
      <w:r>
        <w:rPr>
          <w:color w:val="auto"/>
        </w:rPr>
        <w:fldChar w:fldCharType="begin"/>
      </w:r>
      <w:r>
        <w:rPr>
          <w:color w:val="auto"/>
        </w:rPr>
        <w:instrText xml:space="preserve"> HYPERLINK "http://www.kamchatka_krai.izbirkom.ru/news/" </w:instrText>
      </w:r>
      <w:r>
        <w:rPr>
          <w:color w:val="auto"/>
        </w:rPr>
        <w:fldChar w:fldCharType="separate"/>
      </w:r>
      <w:r>
        <w:rPr>
          <w:rStyle w:val="9"/>
          <w:color w:val="auto"/>
        </w:rPr>
        <w:t>http://www.kamchatka_krai.izbirkom.ru/news/</w:t>
      </w:r>
      <w:r>
        <w:rPr>
          <w:rStyle w:val="9"/>
          <w:color w:val="auto"/>
        </w:rPr>
        <w:fldChar w:fldCharType="end"/>
      </w:r>
    </w:p>
    <w:p w14:paraId="1DAA6099">
      <w:pPr>
        <w:pStyle w:val="23"/>
        <w:numPr>
          <w:ilvl w:val="0"/>
          <w:numId w:val="5"/>
        </w:numPr>
        <w:spacing w:line="360" w:lineRule="auto"/>
        <w:ind w:left="0" w:firstLine="709"/>
        <w:jc w:val="both"/>
        <w:rPr>
          <w:rStyle w:val="9"/>
          <w:color w:val="auto"/>
        </w:rPr>
      </w:pPr>
      <w:r>
        <w:rPr>
          <w:rStyle w:val="9"/>
          <w:color w:val="auto"/>
          <w:u w:val="none"/>
        </w:rPr>
        <w:t>Президент России</w:t>
      </w:r>
      <w:r>
        <w:rPr>
          <w:rStyle w:val="9"/>
          <w:color w:val="auto"/>
        </w:rPr>
        <w:t xml:space="preserve"> </w:t>
      </w:r>
      <w:r>
        <w:rPr>
          <w:color w:val="auto"/>
        </w:rPr>
        <w:fldChar w:fldCharType="begin"/>
      </w:r>
      <w:r>
        <w:rPr>
          <w:color w:val="auto"/>
        </w:rPr>
        <w:instrText xml:space="preserve"> HYPERLINK "http://www.kremlin.ru/" </w:instrText>
      </w:r>
      <w:r>
        <w:rPr>
          <w:color w:val="auto"/>
        </w:rPr>
        <w:fldChar w:fldCharType="separate"/>
      </w:r>
      <w:r>
        <w:rPr>
          <w:rStyle w:val="9"/>
          <w:color w:val="auto"/>
        </w:rPr>
        <w:t>http://www.kremlin.ru/</w:t>
      </w:r>
      <w:r>
        <w:rPr>
          <w:rStyle w:val="9"/>
          <w:color w:val="auto"/>
        </w:rPr>
        <w:fldChar w:fldCharType="end"/>
      </w:r>
    </w:p>
    <w:p w14:paraId="438D2D60">
      <w:pPr>
        <w:pStyle w:val="23"/>
        <w:numPr>
          <w:ilvl w:val="0"/>
          <w:numId w:val="5"/>
        </w:numPr>
        <w:spacing w:line="360" w:lineRule="auto"/>
        <w:ind w:left="0" w:firstLine="709"/>
        <w:jc w:val="both"/>
        <w:rPr>
          <w:rStyle w:val="9"/>
          <w:color w:val="auto"/>
        </w:rPr>
      </w:pPr>
      <w:r>
        <w:rPr>
          <w:rStyle w:val="9"/>
          <w:color w:val="auto"/>
          <w:u w:val="none"/>
        </w:rPr>
        <w:t>Государственная Дума Российской Федерации</w:t>
      </w:r>
      <w:r>
        <w:rPr>
          <w:rStyle w:val="9"/>
          <w:color w:val="auto"/>
        </w:rPr>
        <w:t xml:space="preserve"> </w:t>
      </w:r>
      <w:r>
        <w:rPr>
          <w:color w:val="auto"/>
        </w:rPr>
        <w:fldChar w:fldCharType="begin"/>
      </w:r>
      <w:r>
        <w:rPr>
          <w:color w:val="auto"/>
        </w:rPr>
        <w:instrText xml:space="preserve"> HYPERLINK "http://duma.gov.ru/" </w:instrText>
      </w:r>
      <w:r>
        <w:rPr>
          <w:color w:val="auto"/>
        </w:rPr>
        <w:fldChar w:fldCharType="separate"/>
      </w:r>
      <w:r>
        <w:rPr>
          <w:rStyle w:val="9"/>
          <w:color w:val="auto"/>
        </w:rPr>
        <w:t>http://duma.gov.ru/</w:t>
      </w:r>
      <w:r>
        <w:rPr>
          <w:rStyle w:val="9"/>
          <w:color w:val="auto"/>
        </w:rPr>
        <w:fldChar w:fldCharType="end"/>
      </w:r>
    </w:p>
    <w:p w14:paraId="6DC8280E">
      <w:pPr>
        <w:pStyle w:val="23"/>
        <w:numPr>
          <w:ilvl w:val="0"/>
          <w:numId w:val="5"/>
        </w:numPr>
        <w:spacing w:line="360" w:lineRule="auto"/>
        <w:ind w:left="0" w:firstLine="709"/>
        <w:jc w:val="both"/>
        <w:rPr>
          <w:color w:val="auto"/>
          <w:u w:val="single"/>
        </w:rPr>
      </w:pPr>
      <w:r>
        <w:rPr>
          <w:rFonts w:eastAsia="Times New Roman"/>
          <w:bCs/>
          <w:color w:val="auto"/>
        </w:rPr>
        <w:t xml:space="preserve"> 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9"/>
          <w:rFonts w:eastAsia="Times New Roman"/>
          <w:bCs/>
          <w:color w:val="auto"/>
        </w:rPr>
        <w:t>http://www.consultant.ru/</w:t>
      </w:r>
      <w:r>
        <w:rPr>
          <w:rStyle w:val="9"/>
          <w:rFonts w:eastAsia="Times New Roman"/>
          <w:bCs/>
          <w:color w:val="auto"/>
        </w:rPr>
        <w:fldChar w:fldCharType="end"/>
      </w:r>
    </w:p>
    <w:p w14:paraId="7F2BE3DC">
      <w:pPr>
        <w:spacing w:after="0" w:line="360" w:lineRule="auto"/>
        <w:ind w:firstLine="709"/>
        <w:jc w:val="both"/>
        <w:rPr>
          <w:rFonts w:ascii="Times New Roman" w:hAnsi="Times New Roman" w:eastAsia="Times New Roman" w:cs="Times New Roman"/>
          <w:bCs/>
          <w:color w:val="auto"/>
          <w:sz w:val="24"/>
          <w:szCs w:val="24"/>
          <w:lang w:eastAsia="ru-RU"/>
        </w:rPr>
      </w:pPr>
    </w:p>
    <w:p w14:paraId="32AE80A3">
      <w:pPr>
        <w:spacing w:after="0" w:line="360" w:lineRule="auto"/>
        <w:jc w:val="both"/>
        <w:rPr>
          <w:rFonts w:ascii="Times New Roman" w:hAnsi="Times New Roman" w:eastAsia="Times New Roman" w:cs="Times New Roman"/>
          <w:bCs/>
          <w:color w:val="auto"/>
          <w:sz w:val="24"/>
          <w:szCs w:val="24"/>
          <w:lang w:eastAsia="ru-RU"/>
        </w:rPr>
      </w:pPr>
    </w:p>
    <w:p w14:paraId="23E50321">
      <w:pPr>
        <w:spacing w:after="0" w:line="360" w:lineRule="auto"/>
        <w:jc w:val="both"/>
        <w:rPr>
          <w:rFonts w:ascii="Times New Roman" w:hAnsi="Times New Roman" w:eastAsia="Times New Roman" w:cs="Times New Roman"/>
          <w:bCs/>
          <w:color w:val="auto"/>
          <w:sz w:val="24"/>
          <w:szCs w:val="24"/>
          <w:lang w:eastAsia="ru-RU"/>
        </w:rPr>
      </w:pPr>
    </w:p>
    <w:p w14:paraId="52763A75">
      <w:pPr>
        <w:spacing w:after="0" w:line="360" w:lineRule="auto"/>
        <w:jc w:val="both"/>
        <w:rPr>
          <w:rFonts w:ascii="Times New Roman" w:hAnsi="Times New Roman" w:eastAsia="Times New Roman" w:cs="Times New Roman"/>
          <w:bCs/>
          <w:color w:val="auto"/>
          <w:sz w:val="24"/>
          <w:szCs w:val="24"/>
          <w:lang w:eastAsia="ru-RU"/>
        </w:rPr>
      </w:pPr>
    </w:p>
    <w:p w14:paraId="01902ECC">
      <w:pPr>
        <w:spacing w:after="0" w:line="360" w:lineRule="auto"/>
        <w:jc w:val="both"/>
        <w:rPr>
          <w:rFonts w:ascii="Times New Roman" w:hAnsi="Times New Roman" w:eastAsia="Times New Roman" w:cs="Times New Roman"/>
          <w:bCs/>
          <w:color w:val="auto"/>
          <w:sz w:val="24"/>
          <w:szCs w:val="24"/>
          <w:lang w:eastAsia="ru-RU"/>
        </w:rPr>
      </w:pPr>
    </w:p>
    <w:p w14:paraId="44DE1B00">
      <w:pPr>
        <w:spacing w:after="0" w:line="360" w:lineRule="auto"/>
        <w:jc w:val="both"/>
        <w:rPr>
          <w:rFonts w:ascii="Times New Roman" w:hAnsi="Times New Roman" w:eastAsia="Times New Roman" w:cs="Times New Roman"/>
          <w:bCs/>
          <w:color w:val="auto"/>
          <w:sz w:val="24"/>
          <w:szCs w:val="24"/>
          <w:lang w:eastAsia="ru-RU"/>
        </w:rPr>
      </w:pPr>
    </w:p>
    <w:p w14:paraId="1A6641D6">
      <w:pPr>
        <w:spacing w:after="0" w:line="360" w:lineRule="auto"/>
        <w:jc w:val="both"/>
        <w:rPr>
          <w:rFonts w:ascii="Times New Roman" w:hAnsi="Times New Roman" w:eastAsia="Times New Roman" w:cs="Times New Roman"/>
          <w:bCs/>
          <w:color w:val="auto"/>
          <w:sz w:val="24"/>
          <w:szCs w:val="24"/>
          <w:lang w:eastAsia="ru-RU"/>
        </w:rPr>
      </w:pPr>
    </w:p>
    <w:p w14:paraId="5D64B3D8">
      <w:pPr>
        <w:spacing w:after="0" w:line="360" w:lineRule="auto"/>
        <w:jc w:val="both"/>
        <w:rPr>
          <w:rFonts w:ascii="Times New Roman" w:hAnsi="Times New Roman" w:eastAsia="Times New Roman" w:cs="Times New Roman"/>
          <w:bCs/>
          <w:color w:val="auto"/>
          <w:sz w:val="24"/>
          <w:szCs w:val="24"/>
          <w:lang w:eastAsia="ru-RU"/>
        </w:rPr>
      </w:pPr>
    </w:p>
    <w:p w14:paraId="7A8F5DEB">
      <w:pPr>
        <w:spacing w:after="0" w:line="360" w:lineRule="auto"/>
        <w:jc w:val="both"/>
        <w:rPr>
          <w:rFonts w:ascii="Times New Roman" w:hAnsi="Times New Roman" w:eastAsia="Times New Roman" w:cs="Times New Roman"/>
          <w:bCs/>
          <w:color w:val="auto"/>
          <w:sz w:val="24"/>
          <w:szCs w:val="24"/>
          <w:lang w:eastAsia="ru-RU"/>
        </w:rPr>
      </w:pPr>
    </w:p>
    <w:p w14:paraId="68D90CDE">
      <w:pPr>
        <w:spacing w:after="0" w:line="360" w:lineRule="auto"/>
        <w:jc w:val="both"/>
        <w:rPr>
          <w:rFonts w:ascii="Times New Roman" w:hAnsi="Times New Roman" w:eastAsia="Times New Roman" w:cs="Times New Roman"/>
          <w:bCs/>
          <w:color w:val="auto"/>
          <w:sz w:val="24"/>
          <w:szCs w:val="24"/>
          <w:lang w:eastAsia="ru-RU"/>
        </w:rPr>
      </w:pPr>
    </w:p>
    <w:p w14:paraId="4969F7A9">
      <w:pPr>
        <w:spacing w:after="0" w:line="360" w:lineRule="auto"/>
        <w:jc w:val="both"/>
        <w:rPr>
          <w:rFonts w:ascii="Times New Roman" w:hAnsi="Times New Roman" w:eastAsia="Times New Roman" w:cs="Times New Roman"/>
          <w:bCs/>
          <w:color w:val="auto"/>
          <w:sz w:val="24"/>
          <w:szCs w:val="24"/>
          <w:lang w:eastAsia="ru-RU"/>
        </w:rPr>
      </w:pPr>
    </w:p>
    <w:p w14:paraId="5E93A964">
      <w:pPr>
        <w:spacing w:after="0" w:line="360" w:lineRule="auto"/>
        <w:jc w:val="both"/>
        <w:rPr>
          <w:rFonts w:ascii="Times New Roman" w:hAnsi="Times New Roman" w:eastAsia="Times New Roman" w:cs="Times New Roman"/>
          <w:bCs/>
          <w:color w:val="auto"/>
          <w:sz w:val="24"/>
          <w:szCs w:val="24"/>
          <w:lang w:eastAsia="ru-RU"/>
        </w:rPr>
      </w:pPr>
    </w:p>
    <w:p w14:paraId="0942329D">
      <w:pPr>
        <w:spacing w:after="0" w:line="360" w:lineRule="auto"/>
        <w:jc w:val="both"/>
        <w:rPr>
          <w:rFonts w:ascii="Times New Roman" w:hAnsi="Times New Roman" w:eastAsia="Times New Roman" w:cs="Times New Roman"/>
          <w:bCs/>
          <w:color w:val="auto"/>
          <w:sz w:val="24"/>
          <w:szCs w:val="24"/>
          <w:lang w:eastAsia="ru-RU"/>
        </w:rPr>
      </w:pPr>
    </w:p>
    <w:p w14:paraId="1AF32461">
      <w:pPr>
        <w:spacing w:after="0" w:line="360" w:lineRule="auto"/>
        <w:jc w:val="both"/>
        <w:rPr>
          <w:rFonts w:ascii="Times New Roman" w:hAnsi="Times New Roman" w:eastAsia="Times New Roman" w:cs="Times New Roman"/>
          <w:bCs/>
          <w:color w:val="auto"/>
          <w:sz w:val="24"/>
          <w:szCs w:val="24"/>
          <w:lang w:eastAsia="ru-RU"/>
        </w:rPr>
      </w:pPr>
    </w:p>
    <w:p w14:paraId="77D8A6A3">
      <w:pPr>
        <w:spacing w:after="0" w:line="360" w:lineRule="auto"/>
        <w:jc w:val="both"/>
        <w:rPr>
          <w:rFonts w:ascii="Times New Roman" w:hAnsi="Times New Roman" w:eastAsia="Times New Roman" w:cs="Times New Roman"/>
          <w:bCs/>
          <w:color w:val="auto"/>
          <w:sz w:val="24"/>
          <w:szCs w:val="24"/>
          <w:lang w:eastAsia="ru-RU"/>
        </w:rPr>
      </w:pPr>
    </w:p>
    <w:p w14:paraId="406B53A6">
      <w:pPr>
        <w:spacing w:after="0" w:line="360" w:lineRule="auto"/>
        <w:jc w:val="both"/>
        <w:rPr>
          <w:rFonts w:ascii="Times New Roman" w:hAnsi="Times New Roman" w:eastAsia="Times New Roman" w:cs="Times New Roman"/>
          <w:bCs/>
          <w:color w:val="auto"/>
          <w:sz w:val="24"/>
          <w:szCs w:val="24"/>
          <w:lang w:eastAsia="ru-RU"/>
        </w:rPr>
      </w:pPr>
    </w:p>
    <w:p w14:paraId="23933068">
      <w:pPr>
        <w:spacing w:after="0" w:line="360" w:lineRule="auto"/>
        <w:jc w:val="both"/>
        <w:rPr>
          <w:rFonts w:ascii="Times New Roman" w:hAnsi="Times New Roman" w:eastAsia="Times New Roman" w:cs="Times New Roman"/>
          <w:bCs/>
          <w:color w:val="auto"/>
          <w:sz w:val="24"/>
          <w:szCs w:val="24"/>
          <w:lang w:eastAsia="ru-RU"/>
        </w:rPr>
      </w:pPr>
    </w:p>
    <w:p w14:paraId="5635D7B0">
      <w:pPr>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-485775</wp:posOffset>
            </wp:positionH>
            <wp:positionV relativeFrom="margin">
              <wp:posOffset>-190500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080F30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05A845E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7571A8E1">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pict>
          <v:line id="Прямая соединительная линия 2" o:spid="_x0000_s1032" o:spt="20" style="position:absolute;left:0pt;flip:y;margin-left:-7.65pt;margin-top:7.55pt;height:2.15pt;width:475.6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78AC031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r>
        <w:rPr>
          <w:rFonts w:ascii="Times New Roman" w:hAnsi="Times New Roman" w:eastAsia="Times New Roman" w:cs="Times New Roman"/>
          <w:b/>
          <w:caps/>
          <w:color w:val="auto"/>
          <w:sz w:val="24"/>
          <w:szCs w:val="24"/>
          <w:lang w:eastAsia="ru-RU"/>
        </w:rPr>
        <w:t xml:space="preserve"> </w:t>
      </w:r>
    </w:p>
    <w:p w14:paraId="761B128B">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57EBC2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F9D644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667D61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0D633E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E0E8E82">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750801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D53882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ECA1BC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D87B24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E8FDF59">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31259D47">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27FAE3E0">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8"/>
          <w:szCs w:val="28"/>
          <w:lang w:eastAsia="ru-RU"/>
        </w:rPr>
        <w:t xml:space="preserve"> «Политология»</w:t>
      </w:r>
    </w:p>
    <w:p w14:paraId="40616473">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1E02E828">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56C80FE7">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0E6EEDFB">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4DA6E71D">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6158BFD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B4A3EBB">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4F34058E">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3347FAA">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37C30551">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0703D50B">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37B987A2">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0565E3E9">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441E321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7CA9AD2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E3BC339">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FA950BA">
      <w:pPr>
        <w:pStyle w:val="23"/>
        <w:numPr>
          <w:ilvl w:val="1"/>
          <w:numId w:val="9"/>
        </w:numPr>
        <w:spacing w:line="360" w:lineRule="auto"/>
        <w:jc w:val="center"/>
        <w:rPr>
          <w:b/>
          <w:color w:val="auto"/>
        </w:rPr>
      </w:pPr>
      <w:r>
        <w:rPr>
          <w:b/>
          <w:color w:val="auto"/>
        </w:rPr>
        <w:t>ПАСПОРТ</w:t>
      </w:r>
    </w:p>
    <w:p w14:paraId="543437CA">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tbl>
      <w:tblPr>
        <w:tblStyle w:val="20"/>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701"/>
        <w:gridCol w:w="6833"/>
      </w:tblGrid>
      <w:tr w14:paraId="159C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474AF7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4874740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vAlign w:val="center"/>
          </w:tcPr>
          <w:p w14:paraId="5B03B98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833" w:type="dxa"/>
            <w:vAlign w:val="center"/>
          </w:tcPr>
          <w:p w14:paraId="2AEB9DE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0C797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DFA467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vAlign w:val="center"/>
          </w:tcPr>
          <w:p w14:paraId="73A97392">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УК-1</w:t>
            </w:r>
          </w:p>
        </w:tc>
        <w:tc>
          <w:tcPr>
            <w:tcW w:w="6833" w:type="dxa"/>
            <w:vAlign w:val="center"/>
          </w:tcPr>
          <w:p w14:paraId="3743E4F5">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творческое задание, устный ответ, </w:t>
            </w:r>
            <w:r>
              <w:rPr>
                <w:rFonts w:ascii="Times New Roman" w:hAnsi="Times New Roman" w:eastAsia="Times New Roman" w:cs="Times New Roman"/>
                <w:color w:val="auto"/>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cs="Times New Roman"/>
                <w:color w:val="auto"/>
                <w:sz w:val="24"/>
                <w:szCs w:val="24"/>
              </w:rPr>
              <w:t>контрольные вопросы, выносимые на зачет</w:t>
            </w:r>
          </w:p>
        </w:tc>
      </w:tr>
    </w:tbl>
    <w:p w14:paraId="58F4176F">
      <w:pPr>
        <w:spacing w:after="0" w:line="360" w:lineRule="auto"/>
        <w:jc w:val="center"/>
        <w:rPr>
          <w:rFonts w:ascii="Times New Roman" w:hAnsi="Times New Roman" w:cs="Times New Roman"/>
          <w:b/>
          <w:color w:val="auto"/>
          <w:sz w:val="24"/>
          <w:szCs w:val="24"/>
        </w:rPr>
      </w:pPr>
    </w:p>
    <w:p w14:paraId="7EB3E986">
      <w:pPr>
        <w:pStyle w:val="36"/>
        <w:shd w:val="clear" w:color="auto" w:fill="auto"/>
        <w:spacing w:line="360" w:lineRule="auto"/>
        <w:ind w:firstLine="709"/>
        <w:jc w:val="both"/>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tbl>
      <w:tblPr>
        <w:tblStyle w:val="2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4678"/>
        <w:gridCol w:w="2381"/>
      </w:tblGrid>
      <w:tr w14:paraId="12F24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95E982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1B37A50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vAlign w:val="center"/>
          </w:tcPr>
          <w:p w14:paraId="59C27B9B">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Категории студентов</w:t>
            </w:r>
          </w:p>
        </w:tc>
        <w:tc>
          <w:tcPr>
            <w:tcW w:w="4678" w:type="dxa"/>
            <w:vAlign w:val="center"/>
          </w:tcPr>
          <w:p w14:paraId="565EFF88">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Виды оценочных средств</w:t>
            </w:r>
          </w:p>
        </w:tc>
        <w:tc>
          <w:tcPr>
            <w:tcW w:w="2381" w:type="dxa"/>
            <w:vAlign w:val="center"/>
          </w:tcPr>
          <w:p w14:paraId="043DC226">
            <w:pPr>
              <w:pStyle w:val="33"/>
              <w:shd w:val="clear" w:color="auto" w:fill="auto"/>
              <w:spacing w:before="0" w:after="0" w:line="240" w:lineRule="auto"/>
              <w:rPr>
                <w:rFonts w:ascii="Times New Roman" w:hAnsi="Times New Roman"/>
                <w:b w:val="0"/>
                <w:i/>
                <w:color w:val="auto"/>
                <w:sz w:val="24"/>
                <w:szCs w:val="24"/>
              </w:rPr>
            </w:pPr>
            <w:r>
              <w:rPr>
                <w:rStyle w:val="34"/>
                <w:b/>
                <w:bCs/>
                <w:color w:val="auto"/>
              </w:rPr>
              <w:t>Форма контроля и оценки результатов обучения</w:t>
            </w:r>
          </w:p>
        </w:tc>
      </w:tr>
      <w:tr w14:paraId="2CDE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2B8605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Pr>
          <w:p w14:paraId="3D5D7E9E">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4678" w:type="dxa"/>
            <w:vAlign w:val="bottom"/>
          </w:tcPr>
          <w:p w14:paraId="6F3095A7">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работы, вопросы к зачету, реферат, тест, доклад, эссе, творческое задание</w:t>
            </w:r>
          </w:p>
        </w:tc>
        <w:tc>
          <w:tcPr>
            <w:tcW w:w="2381" w:type="dxa"/>
          </w:tcPr>
          <w:p w14:paraId="450DE559">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1BBDB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0FDCF3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Pr>
          <w:p w14:paraId="4769DDC2">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4678" w:type="dxa"/>
            <w:vAlign w:val="bottom"/>
          </w:tcPr>
          <w:p w14:paraId="3CC37953">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b w:val="0"/>
                <w:color w:val="auto"/>
                <w:sz w:val="24"/>
                <w:szCs w:val="24"/>
              </w:rPr>
              <w:t xml:space="preserve"> вопросы, выносимые на зачет</w:t>
            </w:r>
          </w:p>
        </w:tc>
        <w:tc>
          <w:tcPr>
            <w:tcW w:w="2381" w:type="dxa"/>
          </w:tcPr>
          <w:p w14:paraId="74134309">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172BE211">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2417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3759E3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Pr>
          <w:p w14:paraId="2FB975B7">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4678" w:type="dxa"/>
          </w:tcPr>
          <w:p w14:paraId="16A0D4D6">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Реферат, доклад, эссе, тест, творческое задание, научные статьи, </w:t>
            </w:r>
            <w:r>
              <w:rPr>
                <w:rFonts w:ascii="Times New Roman" w:hAnsi="Times New Roman"/>
                <w:b w:val="0"/>
                <w:color w:val="auto"/>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b w:val="0"/>
                <w:color w:val="auto"/>
                <w:sz w:val="24"/>
                <w:szCs w:val="24"/>
              </w:rPr>
              <w:t>контрольные вопросы, выносимые на зачет</w:t>
            </w:r>
          </w:p>
        </w:tc>
        <w:tc>
          <w:tcPr>
            <w:tcW w:w="2381" w:type="dxa"/>
          </w:tcPr>
          <w:p w14:paraId="16A1A387">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6F6B448D">
      <w:pPr>
        <w:spacing w:after="0" w:line="360" w:lineRule="auto"/>
        <w:jc w:val="both"/>
        <w:rPr>
          <w:rFonts w:ascii="Times New Roman" w:hAnsi="Times New Roman" w:cs="Times New Roman"/>
          <w:b/>
          <w:color w:val="auto"/>
          <w:sz w:val="24"/>
          <w:szCs w:val="24"/>
        </w:rPr>
      </w:pPr>
    </w:p>
    <w:p w14:paraId="4B5EABD1">
      <w:pPr>
        <w:pStyle w:val="23"/>
        <w:spacing w:line="360" w:lineRule="auto"/>
        <w:ind w:left="0"/>
        <w:rPr>
          <w:b/>
          <w:i/>
          <w:color w:val="auto"/>
        </w:rPr>
      </w:pPr>
      <w:r>
        <w:rPr>
          <w:b/>
          <w:i/>
          <w:color w:val="auto"/>
        </w:rPr>
        <w:t xml:space="preserve">                   10.2 План – график проведения контрольно-оценочных мероприятий</w:t>
      </w:r>
    </w:p>
    <w:p w14:paraId="6E992E76">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«Политология»</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2395"/>
        <w:gridCol w:w="2860"/>
        <w:gridCol w:w="2587"/>
      </w:tblGrid>
      <w:tr w14:paraId="24EE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1E6AC7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40A6091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 курс)</w:t>
            </w:r>
          </w:p>
          <w:p w14:paraId="48FF7549">
            <w:pPr>
              <w:spacing w:after="0" w:line="240" w:lineRule="auto"/>
              <w:jc w:val="center"/>
              <w:rPr>
                <w:rFonts w:ascii="Times New Roman" w:hAnsi="Times New Roman" w:cs="Times New Roman"/>
                <w:b/>
                <w:color w:val="auto"/>
                <w:sz w:val="24"/>
                <w:szCs w:val="24"/>
              </w:rPr>
            </w:pPr>
            <w:r>
              <w:rPr>
                <w:rFonts w:ascii="Times New Roman" w:hAnsi="Times New Roman" w:cs="Times New Roman"/>
                <w:color w:val="auto"/>
                <w:sz w:val="24"/>
                <w:szCs w:val="24"/>
              </w:rPr>
              <w:t>Очное/заочное</w:t>
            </w:r>
          </w:p>
        </w:tc>
        <w:tc>
          <w:tcPr>
            <w:tcW w:w="2551" w:type="dxa"/>
            <w:vAlign w:val="center"/>
          </w:tcPr>
          <w:p w14:paraId="5B2011B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637347EA">
            <w:pPr>
              <w:spacing w:after="0" w:line="240" w:lineRule="auto"/>
              <w:jc w:val="center"/>
              <w:rPr>
                <w:rFonts w:ascii="Times New Roman" w:hAnsi="Times New Roman" w:cs="Times New Roman"/>
                <w:b/>
                <w:color w:val="auto"/>
                <w:sz w:val="24"/>
                <w:szCs w:val="24"/>
              </w:rPr>
            </w:pPr>
          </w:p>
        </w:tc>
        <w:tc>
          <w:tcPr>
            <w:tcW w:w="3119" w:type="dxa"/>
            <w:vAlign w:val="center"/>
          </w:tcPr>
          <w:p w14:paraId="68F379B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6F627322">
            <w:pPr>
              <w:spacing w:after="0" w:line="240" w:lineRule="auto"/>
              <w:jc w:val="center"/>
              <w:rPr>
                <w:rFonts w:ascii="Times New Roman" w:hAnsi="Times New Roman" w:cs="Times New Roman"/>
                <w:b/>
                <w:color w:val="auto"/>
                <w:sz w:val="24"/>
                <w:szCs w:val="24"/>
              </w:rPr>
            </w:pPr>
          </w:p>
        </w:tc>
        <w:tc>
          <w:tcPr>
            <w:tcW w:w="2829" w:type="dxa"/>
            <w:vAlign w:val="center"/>
          </w:tcPr>
          <w:p w14:paraId="3B5D4AD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76A80A44">
            <w:pPr>
              <w:spacing w:after="0" w:line="240" w:lineRule="auto"/>
              <w:jc w:val="center"/>
              <w:rPr>
                <w:rFonts w:ascii="Times New Roman" w:hAnsi="Times New Roman" w:cs="Times New Roman"/>
                <w:b/>
                <w:color w:val="auto"/>
                <w:sz w:val="24"/>
                <w:szCs w:val="24"/>
              </w:rPr>
            </w:pPr>
          </w:p>
        </w:tc>
      </w:tr>
      <w:tr w14:paraId="4840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46" w:type="dxa"/>
            <w:vAlign w:val="center"/>
          </w:tcPr>
          <w:p w14:paraId="0A0C57A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½</w:t>
            </w:r>
          </w:p>
        </w:tc>
        <w:tc>
          <w:tcPr>
            <w:tcW w:w="2551" w:type="dxa"/>
            <w:vAlign w:val="center"/>
          </w:tcPr>
          <w:p w14:paraId="158B2F0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119" w:type="dxa"/>
            <w:vAlign w:val="center"/>
          </w:tcPr>
          <w:p w14:paraId="38083DA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опрос</w:t>
            </w:r>
          </w:p>
        </w:tc>
        <w:tc>
          <w:tcPr>
            <w:tcW w:w="2829" w:type="dxa"/>
            <w:vAlign w:val="center"/>
          </w:tcPr>
          <w:p w14:paraId="1923F18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46FB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846" w:type="dxa"/>
            <w:vAlign w:val="center"/>
          </w:tcPr>
          <w:p w14:paraId="79EB76B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½</w:t>
            </w:r>
          </w:p>
        </w:tc>
        <w:tc>
          <w:tcPr>
            <w:tcW w:w="2551" w:type="dxa"/>
            <w:vAlign w:val="center"/>
          </w:tcPr>
          <w:p w14:paraId="7C72BC2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119" w:type="dxa"/>
            <w:vAlign w:val="center"/>
          </w:tcPr>
          <w:p w14:paraId="09A76E4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3345A7B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творческое задание, </w:t>
            </w:r>
            <w:r>
              <w:rPr>
                <w:rFonts w:ascii="Times New Roman" w:hAnsi="Times New Roman" w:eastAsia="Times New Roman" w:cs="Times New Roman"/>
                <w:color w:val="auto"/>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cs="Times New Roman"/>
                <w:color w:val="auto"/>
                <w:sz w:val="24"/>
                <w:szCs w:val="24"/>
              </w:rPr>
              <w:t>контрольные вопросы, выносимые на зачет</w:t>
            </w:r>
            <w:r>
              <w:rPr>
                <w:rFonts w:ascii="Times New Roman" w:hAnsi="Times New Roman" w:cs="Times New Roman"/>
                <w:color w:val="auto"/>
                <w:sz w:val="24"/>
                <w:szCs w:val="24"/>
                <w:lang w:eastAsia="ru-RU"/>
              </w:rPr>
              <w:t xml:space="preserve"> , конспект научной статьи</w:t>
            </w:r>
          </w:p>
        </w:tc>
        <w:tc>
          <w:tcPr>
            <w:tcW w:w="2829" w:type="dxa"/>
            <w:vAlign w:val="center"/>
          </w:tcPr>
          <w:p w14:paraId="243C997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4CD2A74D">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7D557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DB8A63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551" w:type="dxa"/>
            <w:vAlign w:val="center"/>
          </w:tcPr>
          <w:p w14:paraId="49C21C6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vAlign w:val="center"/>
          </w:tcPr>
          <w:p w14:paraId="09055C14">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зачет</w:t>
            </w:r>
          </w:p>
        </w:tc>
        <w:tc>
          <w:tcPr>
            <w:tcW w:w="2829" w:type="dxa"/>
            <w:vAlign w:val="center"/>
          </w:tcPr>
          <w:p w14:paraId="50A8F79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3AE83ADC">
      <w:pPr>
        <w:spacing w:after="0" w:line="360" w:lineRule="auto"/>
        <w:jc w:val="center"/>
        <w:rPr>
          <w:rFonts w:ascii="Times New Roman" w:hAnsi="Times New Roman" w:cs="Times New Roman"/>
          <w:b/>
          <w:color w:val="auto"/>
          <w:sz w:val="24"/>
          <w:szCs w:val="24"/>
        </w:rPr>
      </w:pPr>
    </w:p>
    <w:p w14:paraId="3529375A">
      <w:pPr>
        <w:pStyle w:val="23"/>
        <w:numPr>
          <w:ilvl w:val="1"/>
          <w:numId w:val="10"/>
        </w:numPr>
        <w:spacing w:line="360" w:lineRule="auto"/>
        <w:rPr>
          <w:rFonts w:eastAsia="Times New Roman"/>
          <w:b/>
          <w:i/>
          <w:iCs/>
          <w:color w:val="auto"/>
        </w:rPr>
      </w:pPr>
      <w:r>
        <w:rPr>
          <w:rFonts w:eastAsia="Times New Roman"/>
          <w:b/>
          <w:i/>
          <w:color w:val="auto"/>
        </w:rPr>
        <w:t>Контрольные вопросы, выносимые на зачет</w:t>
      </w:r>
    </w:p>
    <w:p w14:paraId="50875018">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1.Политология как наука и учебная дисциплина.</w:t>
      </w:r>
    </w:p>
    <w:p w14:paraId="3FACAE4C">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Специфика и основные функции политологии.</w:t>
      </w:r>
    </w:p>
    <w:p w14:paraId="3EDC47CD">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Мораль и политика: общее и специфическое.</w:t>
      </w:r>
    </w:p>
    <w:p w14:paraId="3B5F3404">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Политическая мысль античности (Платон, Аристотель, Цицерон).</w:t>
      </w:r>
    </w:p>
    <w:p w14:paraId="49504E18">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Религиозная традиция политической мысли и ее сущность.</w:t>
      </w:r>
    </w:p>
    <w:p w14:paraId="1CF4157F">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Социологическая традиция политической мысли.</w:t>
      </w:r>
    </w:p>
    <w:p w14:paraId="185E267A">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 Русская политическая мысль XIX – начала ХХ вв.</w:t>
      </w:r>
    </w:p>
    <w:p w14:paraId="23A2FF81">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 Политические воззрения европейских мыслителей XIX – начала ХХ вв.</w:t>
      </w:r>
    </w:p>
    <w:p w14:paraId="63F52FF1">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 Тоталитарные политические режимы. Предпосылки формирования и особенности</w:t>
      </w:r>
    </w:p>
    <w:p w14:paraId="2E536032">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функционирования.</w:t>
      </w:r>
    </w:p>
    <w:p w14:paraId="17937305">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 Демократия, ее сущность и отличительные признаки.</w:t>
      </w:r>
    </w:p>
    <w:p w14:paraId="392ED58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 Сравнительный анализ основных подходов к демократии.</w:t>
      </w:r>
    </w:p>
    <w:p w14:paraId="0736871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 Плебисцитарная концепция демократии: позитивное содержание и ограничения.</w:t>
      </w:r>
    </w:p>
    <w:p w14:paraId="623AF3FD">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 Политика и ее внутренняя структурная.</w:t>
      </w:r>
    </w:p>
    <w:p w14:paraId="7BE5003C">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 Политическая власть и механизм ее функционирования.</w:t>
      </w:r>
    </w:p>
    <w:p w14:paraId="028F09F3">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 Государство как политический институт.</w:t>
      </w:r>
    </w:p>
    <w:p w14:paraId="48EC0828">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 Политическая система общества.</w:t>
      </w:r>
    </w:p>
    <w:p w14:paraId="71F5AD23">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 Политическая система современной России.</w:t>
      </w:r>
    </w:p>
    <w:p w14:paraId="47DF15C3">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19. Гражданское общество и его признаки.</w:t>
      </w:r>
    </w:p>
    <w:p w14:paraId="3A3FEEF7">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 Политическая элита и теория элит.</w:t>
      </w:r>
    </w:p>
    <w:p w14:paraId="72DDC9F5">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 Классификация политических элит и способы их рекрутирования.</w:t>
      </w:r>
    </w:p>
    <w:p w14:paraId="738D770F">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22. Политическое лидерство и его типы.</w:t>
      </w:r>
    </w:p>
    <w:p w14:paraId="539B378B">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 Группы интересов в политике, понятие и функции.</w:t>
      </w:r>
    </w:p>
    <w:p w14:paraId="149E577B">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 Конвенциональное и неконвенциональное политическое участие.</w:t>
      </w:r>
    </w:p>
    <w:p w14:paraId="060F8CC7">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25. Лоббизм как социально-политическое явление. Модель лоббирования.</w:t>
      </w:r>
    </w:p>
    <w:p w14:paraId="172308D6">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26. Корпоративизм и неокорпоративизм.</w:t>
      </w:r>
    </w:p>
    <w:p w14:paraId="14E3F609">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27. Политические партии и партийные системы.</w:t>
      </w:r>
    </w:p>
    <w:p w14:paraId="0252F46B">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28. Многопартийность и однопартийность: плюсы и минусы.</w:t>
      </w:r>
    </w:p>
    <w:p w14:paraId="5749AB26">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29. Партийная система РФ.</w:t>
      </w:r>
    </w:p>
    <w:p w14:paraId="53A3153A">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30. Общественно-политические движения.</w:t>
      </w:r>
    </w:p>
    <w:p w14:paraId="0F039363">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31. Избирательные системы и компании.</w:t>
      </w:r>
    </w:p>
    <w:p w14:paraId="1457187B">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32. Мажоритарная и пропорциональная избирательная система.</w:t>
      </w:r>
    </w:p>
    <w:p w14:paraId="4CA493F1">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33. Концепции политической культуры.</w:t>
      </w:r>
    </w:p>
    <w:p w14:paraId="082CA221">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34. Типы политической культуры.</w:t>
      </w:r>
    </w:p>
    <w:p w14:paraId="2AB99400">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35. Особенности политической культуры переходного типа.</w:t>
      </w:r>
    </w:p>
    <w:p w14:paraId="4753C31A">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36. Политическое участие и его основные формы.</w:t>
      </w:r>
    </w:p>
    <w:p w14:paraId="5A4F8A1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37. Основные каналы и особенности политического влияния СМИ.</w:t>
      </w:r>
    </w:p>
    <w:p w14:paraId="335029D2">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38. Понятие, структура и функции политической идеологии.</w:t>
      </w:r>
    </w:p>
    <w:p w14:paraId="2E2F144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39. Основные типы политических идеологий.</w:t>
      </w:r>
    </w:p>
    <w:p w14:paraId="6B514F8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40. Национализм как политическая идеология.</w:t>
      </w:r>
    </w:p>
    <w:p w14:paraId="4969B4A8">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41. Либерализм как политическая идеология.</w:t>
      </w:r>
    </w:p>
    <w:p w14:paraId="5312039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42. Консерватизм как политическая идеология.</w:t>
      </w:r>
    </w:p>
    <w:p w14:paraId="501F5DF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43. Политическое процессы: понятие, типология.</w:t>
      </w:r>
    </w:p>
    <w:p w14:paraId="34F62239">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44. Технологии управления политическими процессами.</w:t>
      </w:r>
    </w:p>
    <w:p w14:paraId="3133A027">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45. Политические конфликты: понятие, уровни, типы.</w:t>
      </w:r>
    </w:p>
    <w:p w14:paraId="4F08E4A9">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 Способы разрешения политических конфликтов.</w:t>
      </w:r>
    </w:p>
    <w:p w14:paraId="15B79108">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47. Политические конфликты в современной России.</w:t>
      </w:r>
    </w:p>
    <w:p w14:paraId="50F6D232">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48. Мировая политика: понятие, содержание, основные уровни.</w:t>
      </w:r>
    </w:p>
    <w:p w14:paraId="753C00A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49. Международные отношения и их характеристика.</w:t>
      </w:r>
    </w:p>
    <w:p w14:paraId="57DAF946">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50. Субъекты и участники международных политических отношений.</w:t>
      </w:r>
    </w:p>
    <w:p w14:paraId="7F6B40B7">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51. Понятие, содержание и сущность глобальных проблем современности.</w:t>
      </w:r>
    </w:p>
    <w:p w14:paraId="55F4B833">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52. Классические и современные геополитические теории.</w:t>
      </w:r>
    </w:p>
    <w:p w14:paraId="0A2E3FA3">
      <w:pPr>
        <w:widowControl w:val="0"/>
        <w:spacing w:after="0" w:line="360" w:lineRule="auto"/>
        <w:jc w:val="both"/>
        <w:rPr>
          <w:rFonts w:ascii="Times New Roman" w:hAnsi="Times New Roman" w:eastAsia="Times New Roman" w:cs="Times New Roman"/>
          <w:color w:val="auto"/>
          <w:sz w:val="24"/>
          <w:szCs w:val="24"/>
          <w:lang w:eastAsia="ru-RU"/>
        </w:rPr>
      </w:pPr>
    </w:p>
    <w:p w14:paraId="2EF39332">
      <w:pPr>
        <w:pStyle w:val="23"/>
        <w:widowControl w:val="0"/>
        <w:numPr>
          <w:ilvl w:val="1"/>
          <w:numId w:val="10"/>
        </w:numPr>
        <w:spacing w:line="360" w:lineRule="auto"/>
        <w:jc w:val="center"/>
        <w:rPr>
          <w:rFonts w:eastAsia="Times New Roman"/>
          <w:b/>
          <w:i/>
          <w:color w:val="auto"/>
        </w:rPr>
      </w:pPr>
      <w:r>
        <w:rPr>
          <w:rFonts w:eastAsia="Times New Roman"/>
          <w:b/>
          <w:i/>
          <w:color w:val="auto"/>
        </w:rPr>
        <w:t xml:space="preserve">Тестовые задания </w:t>
      </w:r>
    </w:p>
    <w:p w14:paraId="590BCF63">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w:t>
      </w:r>
      <w:r>
        <w:rPr>
          <w:rFonts w:ascii="Times New Roman" w:hAnsi="Times New Roman" w:cs="Times New Roman"/>
          <w:color w:val="auto"/>
          <w:sz w:val="24"/>
          <w:szCs w:val="24"/>
        </w:rPr>
        <w:t xml:space="preserve"> Предмет политологии наиболее точно определяет следующая из предложенных формулировок:</w:t>
      </w:r>
    </w:p>
    <w:p w14:paraId="31D37D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наука о власти и государственном управлении;</w:t>
      </w:r>
    </w:p>
    <w:p w14:paraId="21972D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наука об общих законах развития социума;</w:t>
      </w:r>
    </w:p>
    <w:p w14:paraId="7CE06E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наука о принципах обеспечения государственной безопасности.</w:t>
      </w:r>
    </w:p>
    <w:p w14:paraId="0DB116F3">
      <w:pPr>
        <w:spacing w:after="0" w:line="360" w:lineRule="auto"/>
        <w:jc w:val="both"/>
        <w:rPr>
          <w:rFonts w:ascii="Times New Roman" w:hAnsi="Times New Roman" w:cs="Times New Roman"/>
          <w:b/>
          <w:bCs/>
          <w:color w:val="auto"/>
          <w:sz w:val="24"/>
          <w:szCs w:val="24"/>
        </w:rPr>
      </w:pPr>
    </w:p>
    <w:p w14:paraId="5DE2CC91">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w:t>
      </w:r>
      <w:r>
        <w:rPr>
          <w:rFonts w:ascii="Times New Roman" w:hAnsi="Times New Roman" w:cs="Times New Roman"/>
          <w:color w:val="auto"/>
          <w:sz w:val="24"/>
          <w:szCs w:val="24"/>
        </w:rPr>
        <w:t>. Идеи либерализма содержатся в работах следующих мыслителей:</w:t>
      </w:r>
    </w:p>
    <w:p w14:paraId="626BB60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Платон;</w:t>
      </w:r>
    </w:p>
    <w:p w14:paraId="218D29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Джон Локк и Томас Гоббс;</w:t>
      </w:r>
    </w:p>
    <w:p w14:paraId="45B1DB3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Карл Маркс.</w:t>
      </w:r>
    </w:p>
    <w:p w14:paraId="3D47E403">
      <w:pPr>
        <w:spacing w:after="0" w:line="360" w:lineRule="auto"/>
        <w:jc w:val="both"/>
        <w:rPr>
          <w:rFonts w:ascii="Times New Roman" w:hAnsi="Times New Roman" w:cs="Times New Roman"/>
          <w:b/>
          <w:bCs/>
          <w:color w:val="auto"/>
          <w:sz w:val="24"/>
          <w:szCs w:val="24"/>
        </w:rPr>
      </w:pPr>
    </w:p>
    <w:p w14:paraId="08F7FE89">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w:t>
      </w:r>
      <w:r>
        <w:rPr>
          <w:rFonts w:ascii="Times New Roman" w:hAnsi="Times New Roman" w:cs="Times New Roman"/>
          <w:color w:val="auto"/>
          <w:sz w:val="24"/>
          <w:szCs w:val="24"/>
        </w:rPr>
        <w:t>. Под ресурсами политической власти подразумевается:</w:t>
      </w:r>
    </w:p>
    <w:p w14:paraId="227F9C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приказ;</w:t>
      </w:r>
    </w:p>
    <w:p w14:paraId="33DAE9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вся совокупность материальных и нематериальных явлений, с помощью которых субъект власти может подчинять себе социальные объект;</w:t>
      </w:r>
    </w:p>
    <w:p w14:paraId="5068D5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должность, дающая право управлять подчиненными. </w:t>
      </w:r>
    </w:p>
    <w:p w14:paraId="458C4D53">
      <w:pPr>
        <w:spacing w:after="0" w:line="360" w:lineRule="auto"/>
        <w:jc w:val="both"/>
        <w:rPr>
          <w:rFonts w:ascii="Times New Roman" w:hAnsi="Times New Roman" w:cs="Times New Roman"/>
          <w:b/>
          <w:bCs/>
          <w:color w:val="auto"/>
          <w:sz w:val="24"/>
          <w:szCs w:val="24"/>
        </w:rPr>
      </w:pPr>
    </w:p>
    <w:p w14:paraId="79B5044B">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4</w:t>
      </w:r>
      <w:r>
        <w:rPr>
          <w:rFonts w:ascii="Times New Roman" w:hAnsi="Times New Roman" w:cs="Times New Roman"/>
          <w:color w:val="auto"/>
          <w:sz w:val="24"/>
          <w:szCs w:val="24"/>
        </w:rPr>
        <w:t>. Явление «культа личности» наиболее характерно при следующем типе политического лидера:</w:t>
      </w:r>
    </w:p>
    <w:p w14:paraId="5FBB6B8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Харизматический лидер;</w:t>
      </w:r>
    </w:p>
    <w:p w14:paraId="5CEAA8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традиционный лидер;</w:t>
      </w:r>
    </w:p>
    <w:p w14:paraId="514EF7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рациональный лидер.</w:t>
      </w:r>
    </w:p>
    <w:p w14:paraId="42D4CA57">
      <w:pPr>
        <w:spacing w:after="0" w:line="360" w:lineRule="auto"/>
        <w:jc w:val="both"/>
        <w:rPr>
          <w:rFonts w:ascii="Times New Roman" w:hAnsi="Times New Roman" w:cs="Times New Roman"/>
          <w:color w:val="auto"/>
          <w:sz w:val="24"/>
          <w:szCs w:val="24"/>
        </w:rPr>
      </w:pPr>
    </w:p>
    <w:p w14:paraId="0C527B69">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5</w:t>
      </w:r>
      <w:r>
        <w:rPr>
          <w:rFonts w:ascii="Times New Roman" w:hAnsi="Times New Roman" w:cs="Times New Roman"/>
          <w:color w:val="auto"/>
          <w:sz w:val="24"/>
          <w:szCs w:val="24"/>
        </w:rPr>
        <w:t xml:space="preserve"> Термин «тоталитаризм» впервые в политических целях применил:</w:t>
      </w:r>
    </w:p>
    <w:p w14:paraId="1FA5AE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Адольф Гитлер;</w:t>
      </w:r>
    </w:p>
    <w:p w14:paraId="071127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Бенито Муссолини;</w:t>
      </w:r>
    </w:p>
    <w:p w14:paraId="3AD00B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Иосиф Сталин.</w:t>
      </w:r>
    </w:p>
    <w:p w14:paraId="0EC69F9F">
      <w:pPr>
        <w:spacing w:after="0" w:line="360" w:lineRule="auto"/>
        <w:jc w:val="both"/>
        <w:rPr>
          <w:rFonts w:ascii="Times New Roman" w:hAnsi="Times New Roman" w:cs="Times New Roman"/>
          <w:color w:val="auto"/>
          <w:sz w:val="24"/>
          <w:szCs w:val="24"/>
        </w:rPr>
      </w:pPr>
    </w:p>
    <w:p w14:paraId="48D942AA">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6.</w:t>
      </w:r>
      <w:r>
        <w:rPr>
          <w:rFonts w:ascii="Times New Roman" w:hAnsi="Times New Roman" w:cs="Times New Roman"/>
          <w:color w:val="auto"/>
          <w:sz w:val="24"/>
          <w:szCs w:val="24"/>
        </w:rPr>
        <w:t xml:space="preserve"> Авторитарный режим основан на:</w:t>
      </w:r>
    </w:p>
    <w:p w14:paraId="65BF1E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абсолютном контроле власти над всеми сферами жизни и деятельности граждан:</w:t>
      </w:r>
    </w:p>
    <w:p w14:paraId="18976E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стремлении власти контролировать лишь политические процессы, допуская экономическую самостоятельность граждан; </w:t>
      </w:r>
    </w:p>
    <w:p w14:paraId="1468F5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минимизации участия политической власти в жизни общества и государства.</w:t>
      </w:r>
    </w:p>
    <w:p w14:paraId="56C9A73D">
      <w:pPr>
        <w:spacing w:after="0" w:line="360" w:lineRule="auto"/>
        <w:jc w:val="both"/>
        <w:rPr>
          <w:rFonts w:ascii="Times New Roman" w:hAnsi="Times New Roman" w:cs="Times New Roman"/>
          <w:color w:val="auto"/>
          <w:sz w:val="24"/>
          <w:szCs w:val="24"/>
        </w:rPr>
      </w:pPr>
    </w:p>
    <w:p w14:paraId="18799E17">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7</w:t>
      </w:r>
      <w:r>
        <w:rPr>
          <w:rFonts w:ascii="Times New Roman" w:hAnsi="Times New Roman" w:cs="Times New Roman"/>
          <w:color w:val="auto"/>
          <w:sz w:val="24"/>
          <w:szCs w:val="24"/>
        </w:rPr>
        <w:t>. Экономический доход в пользу малоимущих слоев населения в большей степени склонно перераспределять:</w:t>
      </w:r>
    </w:p>
    <w:p w14:paraId="3A9A9F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социальное государство;</w:t>
      </w:r>
    </w:p>
    <w:p w14:paraId="1B568E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правовое государство;</w:t>
      </w:r>
    </w:p>
    <w:p w14:paraId="025A4F2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полицейское государство.</w:t>
      </w:r>
    </w:p>
    <w:p w14:paraId="44099F91">
      <w:pPr>
        <w:spacing w:after="0" w:line="360" w:lineRule="auto"/>
        <w:jc w:val="both"/>
        <w:rPr>
          <w:rFonts w:ascii="Times New Roman" w:hAnsi="Times New Roman" w:cs="Times New Roman"/>
          <w:color w:val="auto"/>
          <w:sz w:val="24"/>
          <w:szCs w:val="24"/>
        </w:rPr>
      </w:pPr>
    </w:p>
    <w:p w14:paraId="50507209">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8</w:t>
      </w:r>
      <w:r>
        <w:rPr>
          <w:rFonts w:ascii="Times New Roman" w:hAnsi="Times New Roman" w:cs="Times New Roman"/>
          <w:color w:val="auto"/>
          <w:sz w:val="24"/>
          <w:szCs w:val="24"/>
        </w:rPr>
        <w:t>. Наиболее неустойчивым видом территориального устройства является:</w:t>
      </w:r>
    </w:p>
    <w:p w14:paraId="69EF639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конфедерация;</w:t>
      </w:r>
    </w:p>
    <w:p w14:paraId="2FA0A5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федерация;</w:t>
      </w:r>
    </w:p>
    <w:p w14:paraId="4C8A25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унитарное государство.</w:t>
      </w:r>
    </w:p>
    <w:p w14:paraId="6A06DE47">
      <w:pPr>
        <w:spacing w:after="0" w:line="360" w:lineRule="auto"/>
        <w:jc w:val="both"/>
        <w:rPr>
          <w:rFonts w:ascii="Times New Roman" w:hAnsi="Times New Roman" w:cs="Times New Roman"/>
          <w:color w:val="auto"/>
          <w:sz w:val="24"/>
          <w:szCs w:val="24"/>
        </w:rPr>
      </w:pPr>
    </w:p>
    <w:p w14:paraId="60729AF8">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9.</w:t>
      </w:r>
      <w:r>
        <w:rPr>
          <w:rFonts w:ascii="Times New Roman" w:hAnsi="Times New Roman" w:cs="Times New Roman"/>
          <w:color w:val="auto"/>
          <w:sz w:val="24"/>
          <w:szCs w:val="24"/>
        </w:rPr>
        <w:t xml:space="preserve"> Наиболее точно сущность гражданского общества характеризует следующий признак:</w:t>
      </w:r>
    </w:p>
    <w:p w14:paraId="576FD5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значительная численность жителей государства;</w:t>
      </w:r>
    </w:p>
    <w:p w14:paraId="74CDA18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независимость от органов государственной власти;</w:t>
      </w:r>
    </w:p>
    <w:p w14:paraId="1E78090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пацифизм.</w:t>
      </w:r>
    </w:p>
    <w:p w14:paraId="49E92E2D">
      <w:pPr>
        <w:spacing w:after="0" w:line="360" w:lineRule="auto"/>
        <w:jc w:val="both"/>
        <w:rPr>
          <w:rFonts w:ascii="Times New Roman" w:hAnsi="Times New Roman" w:cs="Times New Roman"/>
          <w:color w:val="auto"/>
          <w:sz w:val="24"/>
          <w:szCs w:val="24"/>
        </w:rPr>
      </w:pPr>
    </w:p>
    <w:p w14:paraId="2F0D841C">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10</w:t>
      </w:r>
      <w:r>
        <w:rPr>
          <w:rFonts w:ascii="Times New Roman" w:hAnsi="Times New Roman" w:cs="Times New Roman"/>
          <w:color w:val="auto"/>
          <w:sz w:val="24"/>
          <w:szCs w:val="24"/>
        </w:rPr>
        <w:t>. Президент России избирается по:</w:t>
      </w:r>
    </w:p>
    <w:p w14:paraId="7DB174C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мажоритарной системе;</w:t>
      </w:r>
    </w:p>
    <w:p w14:paraId="18091D0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пропорциональной системе;</w:t>
      </w:r>
    </w:p>
    <w:p w14:paraId="19956E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смешанной системе.</w:t>
      </w:r>
    </w:p>
    <w:p w14:paraId="72C268A2">
      <w:pPr>
        <w:spacing w:after="0" w:line="360" w:lineRule="auto"/>
        <w:jc w:val="both"/>
        <w:rPr>
          <w:rFonts w:ascii="Times New Roman" w:hAnsi="Times New Roman" w:cs="Times New Roman"/>
          <w:color w:val="auto"/>
          <w:sz w:val="24"/>
          <w:szCs w:val="24"/>
        </w:rPr>
      </w:pPr>
    </w:p>
    <w:p w14:paraId="7F69FDB8">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 11</w:t>
      </w:r>
      <w:r>
        <w:rPr>
          <w:rFonts w:ascii="Times New Roman" w:hAnsi="Times New Roman" w:cs="Times New Roman"/>
          <w:color w:val="auto"/>
          <w:sz w:val="24"/>
          <w:szCs w:val="24"/>
        </w:rPr>
        <w:t>. Характерной чертой политического процесса в России при президентстве В.В. Путина является:</w:t>
      </w:r>
    </w:p>
    <w:p w14:paraId="5A3908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14:paraId="23DEA67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стремление президента к укреплению государственного аппарата и устойчивости федеративной системы;</w:t>
      </w:r>
    </w:p>
    <w:p w14:paraId="1DDFE15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стремление президента минимизировать свое участие в политической и экономической жизни страны.</w:t>
      </w:r>
    </w:p>
    <w:p w14:paraId="534F5D5B">
      <w:pPr>
        <w:spacing w:after="0" w:line="360" w:lineRule="auto"/>
        <w:jc w:val="both"/>
        <w:rPr>
          <w:rFonts w:ascii="Times New Roman" w:hAnsi="Times New Roman" w:cs="Times New Roman"/>
          <w:color w:val="auto"/>
          <w:sz w:val="24"/>
          <w:szCs w:val="24"/>
        </w:rPr>
      </w:pPr>
    </w:p>
    <w:p w14:paraId="187BAE3C">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 12</w:t>
      </w:r>
      <w:r>
        <w:rPr>
          <w:rFonts w:ascii="Times New Roman" w:hAnsi="Times New Roman" w:cs="Times New Roman"/>
          <w:color w:val="auto"/>
          <w:sz w:val="24"/>
          <w:szCs w:val="24"/>
        </w:rPr>
        <w:t>. Политическая картина мира, формируемая современным телевидением, отличается:</w:t>
      </w:r>
    </w:p>
    <w:p w14:paraId="2497FC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повышенной достоверностью;</w:t>
      </w:r>
    </w:p>
    <w:p w14:paraId="74FE385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фрагментарностью и поверхностностью;</w:t>
      </w:r>
    </w:p>
    <w:p w14:paraId="1A88AE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глубиной и объективностью аналитической проработки сюжетов.</w:t>
      </w:r>
    </w:p>
    <w:p w14:paraId="1D65E695">
      <w:pPr>
        <w:spacing w:after="0" w:line="360" w:lineRule="auto"/>
        <w:jc w:val="both"/>
        <w:rPr>
          <w:rFonts w:ascii="Times New Roman" w:hAnsi="Times New Roman" w:cs="Times New Roman"/>
          <w:color w:val="auto"/>
          <w:sz w:val="24"/>
          <w:szCs w:val="24"/>
        </w:rPr>
      </w:pPr>
    </w:p>
    <w:p w14:paraId="03BE4540">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 13.</w:t>
      </w:r>
      <w:r>
        <w:rPr>
          <w:rFonts w:ascii="Times New Roman" w:hAnsi="Times New Roman" w:cs="Times New Roman"/>
          <w:color w:val="auto"/>
          <w:sz w:val="24"/>
          <w:szCs w:val="24"/>
        </w:rPr>
        <w:t xml:space="preserve"> Наиболее точно понятие политического манипулирования раскрывает следующее определение:</w:t>
      </w:r>
    </w:p>
    <w:p w14:paraId="1266BC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это разновидность прямого силового давления на людей;</w:t>
      </w:r>
    </w:p>
    <w:p w14:paraId="6F9BEC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это скрытое воздействие на политическое сознание электората с целью побудить избирателей к выгодным для манипулятора действиям;</w:t>
      </w:r>
    </w:p>
    <w:p w14:paraId="14201A8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это разновидность законного способа реализации политической власти.</w:t>
      </w:r>
    </w:p>
    <w:p w14:paraId="68883732">
      <w:pPr>
        <w:spacing w:after="0" w:line="360" w:lineRule="auto"/>
        <w:jc w:val="both"/>
        <w:rPr>
          <w:rFonts w:ascii="Times New Roman" w:hAnsi="Times New Roman" w:cs="Times New Roman"/>
          <w:color w:val="auto"/>
          <w:sz w:val="24"/>
          <w:szCs w:val="24"/>
        </w:rPr>
      </w:pPr>
    </w:p>
    <w:p w14:paraId="6AAA1DA3">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 14</w:t>
      </w:r>
      <w:r>
        <w:rPr>
          <w:rFonts w:ascii="Times New Roman" w:hAnsi="Times New Roman" w:cs="Times New Roman"/>
          <w:color w:val="auto"/>
          <w:sz w:val="24"/>
          <w:szCs w:val="24"/>
        </w:rPr>
        <w:t>. Сейчас политическое значение Интернета характеризуется следующим:</w:t>
      </w:r>
    </w:p>
    <w:p w14:paraId="1DE6C09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Интернет активно применяется в политической борьбе и решает ее исход;</w:t>
      </w:r>
    </w:p>
    <w:p w14:paraId="2E2021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Интернет совершенно невозможно использовать для решения политических задач;</w:t>
      </w:r>
    </w:p>
    <w:p w14:paraId="4DCB08C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Интернет успешно используется для осуществления локальных политико-информационных акций.</w:t>
      </w:r>
    </w:p>
    <w:p w14:paraId="3E20247C">
      <w:pPr>
        <w:spacing w:after="0" w:line="360" w:lineRule="auto"/>
        <w:jc w:val="both"/>
        <w:rPr>
          <w:rFonts w:ascii="Times New Roman" w:hAnsi="Times New Roman" w:cs="Times New Roman"/>
          <w:color w:val="auto"/>
          <w:sz w:val="24"/>
          <w:szCs w:val="24"/>
        </w:rPr>
      </w:pPr>
    </w:p>
    <w:p w14:paraId="28497684">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15</w:t>
      </w:r>
      <w:r>
        <w:rPr>
          <w:rFonts w:ascii="Times New Roman" w:hAnsi="Times New Roman" w:cs="Times New Roman"/>
          <w:color w:val="auto"/>
          <w:sz w:val="24"/>
          <w:szCs w:val="24"/>
        </w:rPr>
        <w:t>. Безразличие людей к публичной политике, отрицание идей политической модернизации и стремление строить политическую жизнь исключительно по историческим традициям являются признаком следующего типа политической культуры:</w:t>
      </w:r>
    </w:p>
    <w:p w14:paraId="4CC196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активистский;</w:t>
      </w:r>
    </w:p>
    <w:p w14:paraId="067AF0A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подданнический;</w:t>
      </w:r>
    </w:p>
    <w:p w14:paraId="4880FA2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патриархальный.</w:t>
      </w:r>
    </w:p>
    <w:p w14:paraId="41F98571">
      <w:pPr>
        <w:spacing w:after="0" w:line="360" w:lineRule="auto"/>
        <w:jc w:val="both"/>
        <w:rPr>
          <w:rFonts w:ascii="Times New Roman" w:hAnsi="Times New Roman" w:cs="Times New Roman"/>
          <w:color w:val="auto"/>
          <w:sz w:val="24"/>
          <w:szCs w:val="24"/>
        </w:rPr>
      </w:pPr>
    </w:p>
    <w:p w14:paraId="240D3300">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16</w:t>
      </w:r>
      <w:r>
        <w:rPr>
          <w:rFonts w:ascii="Times New Roman" w:hAnsi="Times New Roman" w:cs="Times New Roman"/>
          <w:color w:val="auto"/>
          <w:sz w:val="24"/>
          <w:szCs w:val="24"/>
        </w:rPr>
        <w:t>. Наиболее точно термин «Политический миф» раскрывает следующее определение:</w:t>
      </w:r>
    </w:p>
    <w:p w14:paraId="4EBE7F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это технология модернизации общества;</w:t>
      </w:r>
    </w:p>
    <w:p w14:paraId="1542994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это идеологическая платформа любого общественно-политического движения:</w:t>
      </w:r>
    </w:p>
    <w:p w14:paraId="476D5B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это целенаправленно внедряемое в массовое политическое сознание и поддерживаемое с помощью специализированных информационных технологий искаженное восприятие окружающего социального мира, истории и политических процессов.</w:t>
      </w:r>
    </w:p>
    <w:p w14:paraId="6AE1236D">
      <w:pPr>
        <w:spacing w:after="0" w:line="360" w:lineRule="auto"/>
        <w:jc w:val="both"/>
        <w:rPr>
          <w:rFonts w:ascii="Times New Roman" w:hAnsi="Times New Roman" w:cs="Times New Roman"/>
          <w:color w:val="auto"/>
          <w:sz w:val="24"/>
          <w:szCs w:val="24"/>
        </w:rPr>
      </w:pPr>
    </w:p>
    <w:p w14:paraId="07C5A328">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17</w:t>
      </w:r>
      <w:r>
        <w:rPr>
          <w:rFonts w:ascii="Times New Roman" w:hAnsi="Times New Roman" w:cs="Times New Roman"/>
          <w:color w:val="auto"/>
          <w:sz w:val="24"/>
          <w:szCs w:val="24"/>
        </w:rPr>
        <w:t>. Официальная российская внешняя политика декларирует, что современный мир в интересах всех народов должен стать:</w:t>
      </w:r>
    </w:p>
    <w:p w14:paraId="1197E0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однополярным;</w:t>
      </w:r>
    </w:p>
    <w:p w14:paraId="16B2E0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многополярным;</w:t>
      </w:r>
    </w:p>
    <w:p w14:paraId="30BA1D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основанным на военно-политическом равновесии между двумя двух сверхдержавами.</w:t>
      </w:r>
    </w:p>
    <w:p w14:paraId="033D269B">
      <w:pPr>
        <w:spacing w:after="0" w:line="360" w:lineRule="auto"/>
        <w:jc w:val="both"/>
        <w:rPr>
          <w:rFonts w:ascii="Times New Roman" w:hAnsi="Times New Roman" w:cs="Times New Roman"/>
          <w:b/>
          <w:bCs/>
          <w:color w:val="auto"/>
          <w:sz w:val="24"/>
          <w:szCs w:val="24"/>
        </w:rPr>
      </w:pPr>
    </w:p>
    <w:p w14:paraId="30C9A91A">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18</w:t>
      </w:r>
      <w:r>
        <w:rPr>
          <w:rFonts w:ascii="Times New Roman" w:hAnsi="Times New Roman" w:cs="Times New Roman"/>
          <w:color w:val="auto"/>
          <w:sz w:val="24"/>
          <w:szCs w:val="24"/>
        </w:rPr>
        <w:t>. Стратегия информационно-психологической войны между государствами с различными политическими режимами и системами нацелена на:</w:t>
      </w:r>
    </w:p>
    <w:p w14:paraId="0688753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разложение национально-культурного ядра общества;</w:t>
      </w:r>
    </w:p>
    <w:p w14:paraId="5A7B050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физическое уничтожение армии противника;</w:t>
      </w:r>
    </w:p>
    <w:p w14:paraId="2515714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подрыв экономического могущества.</w:t>
      </w:r>
    </w:p>
    <w:p w14:paraId="069E5512">
      <w:pPr>
        <w:spacing w:after="0" w:line="360" w:lineRule="auto"/>
        <w:jc w:val="both"/>
        <w:rPr>
          <w:rFonts w:ascii="Times New Roman" w:hAnsi="Times New Roman" w:cs="Times New Roman"/>
          <w:color w:val="auto"/>
          <w:sz w:val="24"/>
          <w:szCs w:val="24"/>
        </w:rPr>
      </w:pPr>
    </w:p>
    <w:p w14:paraId="051C9004">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19.</w:t>
      </w:r>
      <w:r>
        <w:rPr>
          <w:rFonts w:ascii="Times New Roman" w:hAnsi="Times New Roman" w:cs="Times New Roman"/>
          <w:color w:val="auto"/>
          <w:sz w:val="24"/>
          <w:szCs w:val="24"/>
        </w:rPr>
        <w:t xml:space="preserve"> Одной из наиболее важных задач Российской Федерации на международной арене в текущий момент является: </w:t>
      </w:r>
    </w:p>
    <w:p w14:paraId="4D8EED1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восстановление Ялтинско-Подстамской международной системы;</w:t>
      </w:r>
    </w:p>
    <w:p w14:paraId="7F2814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вступление в Совет безопасности ООН;</w:t>
      </w:r>
    </w:p>
    <w:p w14:paraId="6A2E42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борьба с международным терроризмом.</w:t>
      </w:r>
    </w:p>
    <w:p w14:paraId="7C8E18B9">
      <w:pPr>
        <w:spacing w:after="0" w:line="360" w:lineRule="auto"/>
        <w:jc w:val="both"/>
        <w:rPr>
          <w:rFonts w:ascii="Times New Roman" w:hAnsi="Times New Roman" w:cs="Times New Roman"/>
          <w:b/>
          <w:bCs/>
          <w:color w:val="auto"/>
          <w:sz w:val="24"/>
          <w:szCs w:val="24"/>
        </w:rPr>
      </w:pPr>
    </w:p>
    <w:p w14:paraId="11E50EE0">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20.</w:t>
      </w:r>
      <w:r>
        <w:rPr>
          <w:rFonts w:ascii="Times New Roman" w:hAnsi="Times New Roman" w:cs="Times New Roman"/>
          <w:color w:val="auto"/>
          <w:sz w:val="24"/>
          <w:szCs w:val="24"/>
        </w:rPr>
        <w:t xml:space="preserve"> С точки зрения Николо Макиавелли государю предпочтительнее внушать подданным по отношению к своей персоне:</w:t>
      </w:r>
    </w:p>
    <w:p w14:paraId="5F42CF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страх;</w:t>
      </w:r>
    </w:p>
    <w:p w14:paraId="1B40C3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любовь;</w:t>
      </w:r>
    </w:p>
    <w:p w14:paraId="68C89D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принципы демократического взаимоуважения.</w:t>
      </w:r>
    </w:p>
    <w:p w14:paraId="247C6259">
      <w:pPr>
        <w:spacing w:after="0" w:line="360" w:lineRule="auto"/>
        <w:jc w:val="both"/>
        <w:rPr>
          <w:rFonts w:ascii="Times New Roman" w:hAnsi="Times New Roman" w:cs="Times New Roman"/>
          <w:color w:val="auto"/>
          <w:sz w:val="24"/>
          <w:szCs w:val="24"/>
        </w:rPr>
      </w:pPr>
    </w:p>
    <w:p w14:paraId="384CE1C9">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21.</w:t>
      </w:r>
      <w:r>
        <w:rPr>
          <w:rFonts w:ascii="Times New Roman" w:hAnsi="Times New Roman" w:cs="Times New Roman"/>
          <w:color w:val="auto"/>
          <w:sz w:val="24"/>
          <w:szCs w:val="24"/>
        </w:rPr>
        <w:t xml:space="preserve"> Среди положительных форм правления в трактовке Аристотеля не было следующей:</w:t>
      </w:r>
    </w:p>
    <w:p w14:paraId="2BB66C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монархия;</w:t>
      </w:r>
    </w:p>
    <w:p w14:paraId="24F066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аристократия;</w:t>
      </w:r>
    </w:p>
    <w:p w14:paraId="23A143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охлократия.</w:t>
      </w:r>
    </w:p>
    <w:p w14:paraId="558A474F">
      <w:pPr>
        <w:spacing w:after="0" w:line="360" w:lineRule="auto"/>
        <w:jc w:val="both"/>
        <w:rPr>
          <w:rFonts w:ascii="Times New Roman" w:hAnsi="Times New Roman" w:cs="Times New Roman"/>
          <w:color w:val="auto"/>
          <w:sz w:val="24"/>
          <w:szCs w:val="24"/>
        </w:rPr>
      </w:pPr>
    </w:p>
    <w:p w14:paraId="10DDAE5A">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22</w:t>
      </w:r>
      <w:r>
        <w:rPr>
          <w:rFonts w:ascii="Times New Roman" w:hAnsi="Times New Roman" w:cs="Times New Roman"/>
          <w:color w:val="auto"/>
          <w:sz w:val="24"/>
          <w:szCs w:val="24"/>
        </w:rPr>
        <w:t>. В структуру политической науки не входит:</w:t>
      </w:r>
    </w:p>
    <w:p w14:paraId="67C50E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теория международных отношений;</w:t>
      </w:r>
    </w:p>
    <w:p w14:paraId="7AE876F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кратология;</w:t>
      </w:r>
    </w:p>
    <w:p w14:paraId="5D192D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онтология.</w:t>
      </w:r>
    </w:p>
    <w:p w14:paraId="64233F7F">
      <w:pPr>
        <w:spacing w:after="0" w:line="360" w:lineRule="auto"/>
        <w:jc w:val="both"/>
        <w:rPr>
          <w:rFonts w:ascii="Times New Roman" w:hAnsi="Times New Roman" w:cs="Times New Roman"/>
          <w:color w:val="auto"/>
          <w:sz w:val="24"/>
          <w:szCs w:val="24"/>
        </w:rPr>
      </w:pPr>
    </w:p>
    <w:p w14:paraId="4BC745D4">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23.</w:t>
      </w:r>
      <w:r>
        <w:rPr>
          <w:rFonts w:ascii="Times New Roman" w:hAnsi="Times New Roman" w:cs="Times New Roman"/>
          <w:color w:val="auto"/>
          <w:sz w:val="24"/>
          <w:szCs w:val="24"/>
        </w:rPr>
        <w:t xml:space="preserve"> Толкование циркуляции элит как историческое чередование «лис» и «львов» было характерно для следующего мыслителя:</w:t>
      </w:r>
    </w:p>
    <w:p w14:paraId="17EB57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Гаэтано Моска;</w:t>
      </w:r>
    </w:p>
    <w:p w14:paraId="62C55D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Вильфредо Парето;</w:t>
      </w:r>
    </w:p>
    <w:p w14:paraId="7E0DC0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Роберт Михельс.</w:t>
      </w:r>
    </w:p>
    <w:p w14:paraId="422180ED">
      <w:pPr>
        <w:spacing w:after="0" w:line="360" w:lineRule="auto"/>
        <w:jc w:val="both"/>
        <w:rPr>
          <w:rFonts w:ascii="Times New Roman" w:hAnsi="Times New Roman" w:cs="Times New Roman"/>
          <w:color w:val="auto"/>
          <w:sz w:val="24"/>
          <w:szCs w:val="24"/>
        </w:rPr>
      </w:pPr>
    </w:p>
    <w:p w14:paraId="01F27E54">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24.</w:t>
      </w:r>
      <w:r>
        <w:rPr>
          <w:rFonts w:ascii="Times New Roman" w:hAnsi="Times New Roman" w:cs="Times New Roman"/>
          <w:color w:val="auto"/>
          <w:sz w:val="24"/>
          <w:szCs w:val="24"/>
        </w:rPr>
        <w:t xml:space="preserve"> Политическая элита, сформированная по типу «гильдий», стремится к:</w:t>
      </w:r>
    </w:p>
    <w:p w14:paraId="5B4BB6E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самоизоляции от основной массы населения;</w:t>
      </w:r>
    </w:p>
    <w:p w14:paraId="0D358C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конкурентной борьбе с политическими контрэлитами на условиях демократизма и равноправия;</w:t>
      </w:r>
    </w:p>
    <w:p w14:paraId="52F0F4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привлечению в свои ряды как можно большего числа новых членов из непривилегированных слоев населения.</w:t>
      </w:r>
    </w:p>
    <w:p w14:paraId="766D89A5">
      <w:pPr>
        <w:spacing w:after="0" w:line="360" w:lineRule="auto"/>
        <w:jc w:val="both"/>
        <w:rPr>
          <w:rFonts w:ascii="Times New Roman" w:hAnsi="Times New Roman" w:cs="Times New Roman"/>
          <w:color w:val="auto"/>
          <w:sz w:val="24"/>
          <w:szCs w:val="24"/>
        </w:rPr>
      </w:pPr>
    </w:p>
    <w:p w14:paraId="6083DE95">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25.</w:t>
      </w:r>
      <w:r>
        <w:rPr>
          <w:rFonts w:ascii="Times New Roman" w:hAnsi="Times New Roman" w:cs="Times New Roman"/>
          <w:color w:val="auto"/>
          <w:sz w:val="24"/>
          <w:szCs w:val="24"/>
        </w:rPr>
        <w:t xml:space="preserve"> Значительный вклад в становление современной теории политических систем внес нижеследующий ученый:</w:t>
      </w:r>
    </w:p>
    <w:p w14:paraId="76AD104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Фома Аквинский;</w:t>
      </w:r>
    </w:p>
    <w:p w14:paraId="03C614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Альбер Камю;</w:t>
      </w:r>
    </w:p>
    <w:p w14:paraId="796205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Дэвид Истон;</w:t>
      </w:r>
    </w:p>
    <w:p w14:paraId="7A225FA9">
      <w:pPr>
        <w:spacing w:after="0" w:line="360" w:lineRule="auto"/>
        <w:jc w:val="both"/>
        <w:rPr>
          <w:rFonts w:ascii="Times New Roman" w:hAnsi="Times New Roman" w:cs="Times New Roman"/>
          <w:color w:val="auto"/>
          <w:sz w:val="24"/>
          <w:szCs w:val="24"/>
        </w:rPr>
      </w:pPr>
    </w:p>
    <w:p w14:paraId="447A4095">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Вопрос26.</w:t>
      </w:r>
      <w:r>
        <w:rPr>
          <w:rFonts w:ascii="Times New Roman" w:hAnsi="Times New Roman" w:cs="Times New Roman"/>
          <w:color w:val="auto"/>
          <w:sz w:val="24"/>
          <w:szCs w:val="24"/>
        </w:rPr>
        <w:t xml:space="preserve"> «Доктрина национальной безопасности Российской Федерации» была официально введена в действие:</w:t>
      </w:r>
    </w:p>
    <w:p w14:paraId="5D1AFBF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Леонидом Брежневым;</w:t>
      </w:r>
    </w:p>
    <w:p w14:paraId="1BEDF55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Владимиром Путиным;</w:t>
      </w:r>
    </w:p>
    <w:p w14:paraId="1F23FA7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Борисом Ельциным.</w:t>
      </w:r>
    </w:p>
    <w:p w14:paraId="2259258F">
      <w:pPr>
        <w:spacing w:after="0" w:line="360" w:lineRule="auto"/>
        <w:jc w:val="both"/>
        <w:rPr>
          <w:rFonts w:ascii="Times New Roman" w:hAnsi="Times New Roman" w:cs="Times New Roman"/>
          <w:color w:val="auto"/>
          <w:sz w:val="24"/>
          <w:szCs w:val="24"/>
        </w:rPr>
      </w:pPr>
    </w:p>
    <w:p w14:paraId="286628BC">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27.</w:t>
      </w:r>
      <w:r>
        <w:rPr>
          <w:rFonts w:ascii="Times New Roman" w:hAnsi="Times New Roman" w:cs="Times New Roman"/>
          <w:color w:val="auto"/>
          <w:sz w:val="24"/>
          <w:szCs w:val="24"/>
        </w:rPr>
        <w:t xml:space="preserve"> Призывы к экстремистской деятельности российская власть усматривает в агитационных материалах и практической деятельности следующего политического объединения:</w:t>
      </w:r>
    </w:p>
    <w:p w14:paraId="0E2A3DD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«Национал-большевистская партия»;</w:t>
      </w:r>
    </w:p>
    <w:p w14:paraId="0802380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«Патриоты России»;</w:t>
      </w:r>
    </w:p>
    <w:p w14:paraId="2F2994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«Народно-патриотический союз».</w:t>
      </w:r>
    </w:p>
    <w:p w14:paraId="483C00D7">
      <w:pPr>
        <w:spacing w:after="0" w:line="360" w:lineRule="auto"/>
        <w:jc w:val="both"/>
        <w:rPr>
          <w:rFonts w:ascii="Times New Roman" w:hAnsi="Times New Roman" w:cs="Times New Roman"/>
          <w:color w:val="auto"/>
          <w:sz w:val="24"/>
          <w:szCs w:val="24"/>
        </w:rPr>
      </w:pPr>
    </w:p>
    <w:p w14:paraId="022E59CB">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28.</w:t>
      </w:r>
      <w:r>
        <w:rPr>
          <w:rFonts w:ascii="Times New Roman" w:hAnsi="Times New Roman" w:cs="Times New Roman"/>
          <w:color w:val="auto"/>
          <w:sz w:val="24"/>
          <w:szCs w:val="24"/>
        </w:rPr>
        <w:t xml:space="preserve"> Основное отличие группы интересов от политической партии заключается в том, что группа интересов:</w:t>
      </w:r>
    </w:p>
    <w:p w14:paraId="64A07C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представляет собой более многочисленное объединение;</w:t>
      </w:r>
    </w:p>
    <w:p w14:paraId="5E34EE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не стремится к политической власти в стране;</w:t>
      </w:r>
    </w:p>
    <w:p w14:paraId="1BFE36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воздействует на общественное мнение.</w:t>
      </w:r>
    </w:p>
    <w:p w14:paraId="16BAF6D7">
      <w:pPr>
        <w:spacing w:after="0" w:line="360" w:lineRule="auto"/>
        <w:jc w:val="both"/>
        <w:rPr>
          <w:rFonts w:ascii="Times New Roman" w:hAnsi="Times New Roman" w:cs="Times New Roman"/>
          <w:color w:val="auto"/>
          <w:sz w:val="24"/>
          <w:szCs w:val="24"/>
        </w:rPr>
      </w:pPr>
    </w:p>
    <w:p w14:paraId="09D035F1">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29.</w:t>
      </w:r>
      <w:r>
        <w:rPr>
          <w:rFonts w:ascii="Times New Roman" w:hAnsi="Times New Roman" w:cs="Times New Roman"/>
          <w:color w:val="auto"/>
          <w:sz w:val="24"/>
          <w:szCs w:val="24"/>
        </w:rPr>
        <w:t xml:space="preserve"> Российская политическая традиция подразумевает:</w:t>
      </w:r>
    </w:p>
    <w:p w14:paraId="16AF0F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уважение принципов либерализма;</w:t>
      </w:r>
    </w:p>
    <w:p w14:paraId="4B09F6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ведущую роль гражданского общества в политических процессах;</w:t>
      </w:r>
    </w:p>
    <w:p w14:paraId="51EF4B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концентрацию власти в одних руках.</w:t>
      </w:r>
    </w:p>
    <w:p w14:paraId="35A6D03A">
      <w:pPr>
        <w:spacing w:after="0" w:line="360" w:lineRule="auto"/>
        <w:jc w:val="both"/>
        <w:rPr>
          <w:rFonts w:ascii="Times New Roman" w:hAnsi="Times New Roman" w:cs="Times New Roman"/>
          <w:color w:val="auto"/>
          <w:sz w:val="24"/>
          <w:szCs w:val="24"/>
        </w:rPr>
      </w:pPr>
    </w:p>
    <w:p w14:paraId="587C23C3">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30</w:t>
      </w:r>
      <w:r>
        <w:rPr>
          <w:rFonts w:ascii="Times New Roman" w:hAnsi="Times New Roman" w:cs="Times New Roman"/>
          <w:color w:val="auto"/>
          <w:sz w:val="24"/>
          <w:szCs w:val="24"/>
        </w:rPr>
        <w:t>. Характерной чертой политического процесса в России при президентстве В.В. Путина является:</w:t>
      </w:r>
    </w:p>
    <w:p w14:paraId="311CEF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14:paraId="5120E28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стремление президента к укреплению государственного аппарата и устойчивости федеративной системы;</w:t>
      </w:r>
    </w:p>
    <w:p w14:paraId="68759A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стремление президента минимизировать свое участие в политической и экономической жизни страны.</w:t>
      </w:r>
    </w:p>
    <w:p w14:paraId="24281F9B">
      <w:pPr>
        <w:spacing w:after="0" w:line="360" w:lineRule="auto"/>
        <w:jc w:val="both"/>
        <w:rPr>
          <w:rFonts w:ascii="Times New Roman" w:hAnsi="Times New Roman" w:cs="Times New Roman"/>
          <w:color w:val="auto"/>
          <w:sz w:val="24"/>
          <w:szCs w:val="24"/>
        </w:rPr>
      </w:pPr>
    </w:p>
    <w:p w14:paraId="11F16052">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31.</w:t>
      </w:r>
      <w:r>
        <w:rPr>
          <w:rFonts w:ascii="Times New Roman" w:hAnsi="Times New Roman" w:cs="Times New Roman"/>
          <w:color w:val="auto"/>
          <w:sz w:val="24"/>
          <w:szCs w:val="24"/>
        </w:rPr>
        <w:t xml:space="preserve"> Управленческие стратегии, основанные на манипуляциях с эмоциями, политическими ожиданиями и надеждами народных масс, называются:</w:t>
      </w:r>
    </w:p>
    <w:p w14:paraId="41BDF8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популизм;</w:t>
      </w:r>
    </w:p>
    <w:p w14:paraId="68322A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консерватизм;</w:t>
      </w:r>
    </w:p>
    <w:p w14:paraId="627809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элитизм.</w:t>
      </w:r>
    </w:p>
    <w:p w14:paraId="55B39F80">
      <w:pPr>
        <w:spacing w:after="0" w:line="360" w:lineRule="auto"/>
        <w:jc w:val="both"/>
        <w:rPr>
          <w:rFonts w:ascii="Times New Roman" w:hAnsi="Times New Roman" w:cs="Times New Roman"/>
          <w:color w:val="auto"/>
          <w:sz w:val="24"/>
          <w:szCs w:val="24"/>
        </w:rPr>
      </w:pPr>
    </w:p>
    <w:p w14:paraId="0B2465A7">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32.</w:t>
      </w:r>
      <w:r>
        <w:rPr>
          <w:rFonts w:ascii="Times New Roman" w:hAnsi="Times New Roman" w:cs="Times New Roman"/>
          <w:color w:val="auto"/>
          <w:sz w:val="24"/>
          <w:szCs w:val="24"/>
        </w:rPr>
        <w:t xml:space="preserve"> Для демократической страны характерно преобладание следующего типа политической культуры (классификация Г. Алмонда и С. Вербы):</w:t>
      </w:r>
    </w:p>
    <w:p w14:paraId="0DD7AF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патриархального;</w:t>
      </w:r>
    </w:p>
    <w:p w14:paraId="1CC245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подданнического;</w:t>
      </w:r>
    </w:p>
    <w:p w14:paraId="1087E80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активистского.</w:t>
      </w:r>
    </w:p>
    <w:p w14:paraId="3029CE9A">
      <w:pPr>
        <w:spacing w:after="0" w:line="360" w:lineRule="auto"/>
        <w:jc w:val="both"/>
        <w:rPr>
          <w:rFonts w:ascii="Times New Roman" w:hAnsi="Times New Roman" w:cs="Times New Roman"/>
          <w:color w:val="auto"/>
          <w:sz w:val="24"/>
          <w:szCs w:val="24"/>
        </w:rPr>
      </w:pPr>
    </w:p>
    <w:p w14:paraId="0D5A47D2">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33.</w:t>
      </w:r>
      <w:r>
        <w:rPr>
          <w:rFonts w:ascii="Times New Roman" w:hAnsi="Times New Roman" w:cs="Times New Roman"/>
          <w:color w:val="auto"/>
          <w:sz w:val="24"/>
          <w:szCs w:val="24"/>
        </w:rPr>
        <w:t xml:space="preserve"> Основателем идеологии фашизма является следующий политик:</w:t>
      </w:r>
    </w:p>
    <w:p w14:paraId="41438D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Адольф Гитлер;</w:t>
      </w:r>
    </w:p>
    <w:p w14:paraId="41847F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Уинстон Черчилль;</w:t>
      </w:r>
    </w:p>
    <w:p w14:paraId="24CCBD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Бенито Муссолини.</w:t>
      </w:r>
    </w:p>
    <w:p w14:paraId="12BB5660">
      <w:pPr>
        <w:spacing w:after="0" w:line="360" w:lineRule="auto"/>
        <w:jc w:val="both"/>
        <w:rPr>
          <w:rFonts w:ascii="Times New Roman" w:hAnsi="Times New Roman" w:cs="Times New Roman"/>
          <w:color w:val="auto"/>
          <w:sz w:val="24"/>
          <w:szCs w:val="24"/>
        </w:rPr>
      </w:pPr>
    </w:p>
    <w:p w14:paraId="540AFCF8">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34</w:t>
      </w:r>
      <w:r>
        <w:rPr>
          <w:rFonts w:ascii="Times New Roman" w:hAnsi="Times New Roman" w:cs="Times New Roman"/>
          <w:color w:val="auto"/>
          <w:sz w:val="24"/>
          <w:szCs w:val="24"/>
        </w:rPr>
        <w:t>. Убежденность в необходимости сильного и стабильного государства, охраняющего социальный порядок и частную собственность граждан, есть один из тезисов следующей современной политической идеологии:</w:t>
      </w:r>
    </w:p>
    <w:p w14:paraId="5E0D80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консерватизма;</w:t>
      </w:r>
    </w:p>
    <w:p w14:paraId="3B4031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либерализма;</w:t>
      </w:r>
    </w:p>
    <w:p w14:paraId="2995F4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коммунизма.</w:t>
      </w:r>
    </w:p>
    <w:p w14:paraId="401AA3D5">
      <w:pPr>
        <w:spacing w:after="0" w:line="360" w:lineRule="auto"/>
        <w:jc w:val="both"/>
        <w:rPr>
          <w:rFonts w:ascii="Times New Roman" w:hAnsi="Times New Roman" w:cs="Times New Roman"/>
          <w:color w:val="auto"/>
          <w:sz w:val="24"/>
          <w:szCs w:val="24"/>
        </w:rPr>
      </w:pPr>
    </w:p>
    <w:p w14:paraId="25784F0E">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35.</w:t>
      </w:r>
      <w:r>
        <w:rPr>
          <w:rFonts w:ascii="Times New Roman" w:hAnsi="Times New Roman" w:cs="Times New Roman"/>
          <w:color w:val="auto"/>
          <w:sz w:val="24"/>
          <w:szCs w:val="24"/>
        </w:rPr>
        <w:t xml:space="preserve"> Сущность геополитики наиболее точно характеризует нижеследующее определение:</w:t>
      </w:r>
    </w:p>
    <w:p w14:paraId="5D7599B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это изучение закономерностей международных экономических процессов;</w:t>
      </w:r>
    </w:p>
    <w:p w14:paraId="54D7174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это стратегия взаимодействия между транснациональными организациями;</w:t>
      </w:r>
    </w:p>
    <w:p w14:paraId="5A3710F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это направление политологических исследований, изучающее взаимосвязь между территориальным расположением государства и его влиянием на международной арене.</w:t>
      </w:r>
    </w:p>
    <w:p w14:paraId="1BB0C6DF">
      <w:pPr>
        <w:spacing w:after="0" w:line="360" w:lineRule="auto"/>
        <w:jc w:val="both"/>
        <w:rPr>
          <w:rFonts w:ascii="Times New Roman" w:hAnsi="Times New Roman" w:cs="Times New Roman"/>
          <w:color w:val="auto"/>
          <w:sz w:val="24"/>
          <w:szCs w:val="24"/>
        </w:rPr>
      </w:pPr>
    </w:p>
    <w:p w14:paraId="5F41C522">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36.</w:t>
      </w:r>
      <w:r>
        <w:rPr>
          <w:rFonts w:ascii="Times New Roman" w:hAnsi="Times New Roman" w:cs="Times New Roman"/>
          <w:color w:val="auto"/>
          <w:sz w:val="24"/>
          <w:szCs w:val="24"/>
        </w:rPr>
        <w:t xml:space="preserve"> Восточноевропейские страны сейчас в большей мере являются проводником политических интересов:</w:t>
      </w:r>
    </w:p>
    <w:p w14:paraId="592E3E0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США;</w:t>
      </w:r>
    </w:p>
    <w:p w14:paraId="44D743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России;</w:t>
      </w:r>
    </w:p>
    <w:p w14:paraId="085BF83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Западной Европы (Франция и Германия).</w:t>
      </w:r>
    </w:p>
    <w:p w14:paraId="5A6C5024">
      <w:pPr>
        <w:spacing w:after="0" w:line="360" w:lineRule="auto"/>
        <w:jc w:val="both"/>
        <w:rPr>
          <w:rFonts w:ascii="Times New Roman" w:hAnsi="Times New Roman" w:cs="Times New Roman"/>
          <w:b/>
          <w:bCs/>
          <w:color w:val="auto"/>
          <w:sz w:val="24"/>
          <w:szCs w:val="24"/>
        </w:rPr>
      </w:pPr>
    </w:p>
    <w:p w14:paraId="24693672">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37</w:t>
      </w:r>
      <w:r>
        <w:rPr>
          <w:rFonts w:ascii="Times New Roman" w:hAnsi="Times New Roman" w:cs="Times New Roman"/>
          <w:color w:val="auto"/>
          <w:sz w:val="24"/>
          <w:szCs w:val="24"/>
        </w:rPr>
        <w:t>. Труды по теории геополитики написал следующий ученый:</w:t>
      </w:r>
    </w:p>
    <w:p w14:paraId="7FCD41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Владимир Соловьев;</w:t>
      </w:r>
    </w:p>
    <w:p w14:paraId="0C6DA4F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Хэлфорд Макиндер;</w:t>
      </w:r>
    </w:p>
    <w:p w14:paraId="0556A5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Карл Ясперс.</w:t>
      </w:r>
    </w:p>
    <w:p w14:paraId="6F229E34">
      <w:pPr>
        <w:pStyle w:val="23"/>
        <w:widowControl w:val="0"/>
        <w:spacing w:line="360" w:lineRule="auto"/>
        <w:ind w:left="0"/>
        <w:jc w:val="both"/>
        <w:rPr>
          <w:rFonts w:eastAsia="Times New Roman"/>
          <w:color w:val="auto"/>
        </w:rPr>
      </w:pPr>
    </w:p>
    <w:p w14:paraId="5B1749A3">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074A239C">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возникновения политологии как науки и учебной дисциплины.</w:t>
      </w:r>
    </w:p>
    <w:p w14:paraId="0AEB5E6C">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Предмет политологии, её законы, категории.</w:t>
      </w:r>
    </w:p>
    <w:p w14:paraId="376AE44D">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Становление политической науки в России.</w:t>
      </w:r>
    </w:p>
    <w:p w14:paraId="4AEC31EB">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Политология в системе социальных и гуманитарных наук.</w:t>
      </w:r>
    </w:p>
    <w:p w14:paraId="637D936B">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Структура политической науки.</w:t>
      </w:r>
    </w:p>
    <w:p w14:paraId="2F01EE73">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 наука в современной России: задачи, пути развития.</w:t>
      </w:r>
    </w:p>
    <w:p w14:paraId="472F2F6E">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Прогностические функции политологии.</w:t>
      </w:r>
    </w:p>
    <w:p w14:paraId="6D245946">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Роль политики в общественном развитии.</w:t>
      </w:r>
    </w:p>
    <w:p w14:paraId="0C518FC1">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Политика и религия.</w:t>
      </w:r>
    </w:p>
    <w:p w14:paraId="6F8FF116">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Мораль и политика.</w:t>
      </w:r>
    </w:p>
    <w:p w14:paraId="2E4F94C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Политика и экономика.</w:t>
      </w:r>
    </w:p>
    <w:p w14:paraId="3BA7A1B8">
      <w:pPr>
        <w:pStyle w:val="19"/>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Политические учения стран Древнего Востока (Античного мира, Средневековья, Нового времени).</w:t>
      </w:r>
    </w:p>
    <w:p w14:paraId="5287A64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Власть как социальный феномен.</w:t>
      </w:r>
    </w:p>
    <w:p w14:paraId="62D1E4A1">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Сравнительная характеристика автократического, олигархического, и демократического типов власти.</w:t>
      </w:r>
    </w:p>
    <w:p w14:paraId="30B4071E">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Ресурсы власти.</w:t>
      </w:r>
    </w:p>
    <w:p w14:paraId="775A42E3">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Власть и право.</w:t>
      </w:r>
    </w:p>
    <w:p w14:paraId="0DDF029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Разделение властей.</w:t>
      </w:r>
    </w:p>
    <w:p w14:paraId="114205C3">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Механизм функционирования политической власти.</w:t>
      </w:r>
    </w:p>
    <w:p w14:paraId="06B9DA6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Личность как субъект и объект политики и власти.</w:t>
      </w:r>
    </w:p>
    <w:p w14:paraId="072CE66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Политические права человека и их соблюдение в России.</w:t>
      </w:r>
    </w:p>
    <w:p w14:paraId="4598F2C6">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Конституция РФ о правах и свободах личности.</w:t>
      </w:r>
    </w:p>
    <w:p w14:paraId="2EB3104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политической элиты.</w:t>
      </w:r>
    </w:p>
    <w:p w14:paraId="2B57E24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политического лидерства.</w:t>
      </w:r>
    </w:p>
    <w:p w14:paraId="60853D4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Типология политических лидеров.</w:t>
      </w:r>
    </w:p>
    <w:p w14:paraId="6A8DDF4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Харизматический лидер в истории и современности.</w:t>
      </w:r>
    </w:p>
    <w:p w14:paraId="04FB8CB9">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Модель политического лидера </w:t>
      </w:r>
      <w:r>
        <w:rPr>
          <w:rFonts w:ascii="Times New Roman" w:hAnsi="Times New Roman" w:cs="Times New Roman"/>
          <w:color w:val="auto"/>
          <w:sz w:val="24"/>
          <w:szCs w:val="24"/>
          <w:lang w:val="en-US"/>
        </w:rPr>
        <w:t>XXI</w:t>
      </w:r>
      <w:r>
        <w:rPr>
          <w:rFonts w:ascii="Times New Roman" w:hAnsi="Times New Roman" w:cs="Times New Roman"/>
          <w:color w:val="auto"/>
          <w:sz w:val="24"/>
          <w:szCs w:val="24"/>
        </w:rPr>
        <w:t xml:space="preserve">  века.</w:t>
      </w:r>
    </w:p>
    <w:p w14:paraId="1B74EA9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Политические портреты современных российских лидеров (на выбор).</w:t>
      </w:r>
    </w:p>
    <w:p w14:paraId="1CF9CE2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 роли политических лидеров в современной России.</w:t>
      </w:r>
    </w:p>
    <w:p w14:paraId="4C9AEA23">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 система общества: структура, функции.</w:t>
      </w:r>
    </w:p>
    <w:p w14:paraId="36B2913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типы современных политических систем.</w:t>
      </w:r>
    </w:p>
    <w:p w14:paraId="0F3AEF5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Сравнительный анализ нескольких типов политических систем (на выбор).</w:t>
      </w:r>
    </w:p>
    <w:p w14:paraId="3EEFD54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Сущность, признаки государства как политического института.</w:t>
      </w:r>
    </w:p>
    <w:p w14:paraId="05FA2771">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Типология современных государств. </w:t>
      </w:r>
    </w:p>
    <w:p w14:paraId="6441D87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Формы государственного устройства в современном мире.</w:t>
      </w:r>
    </w:p>
    <w:p w14:paraId="59EB3E80">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Республика как форма государства.</w:t>
      </w:r>
    </w:p>
    <w:p w14:paraId="5E48375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Президентская и парламентская форма правления.</w:t>
      </w:r>
    </w:p>
    <w:p w14:paraId="2B24BD50">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Признаки правого государства.</w:t>
      </w:r>
    </w:p>
    <w:p w14:paraId="49D683C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Политический режим: понятие и сущность.</w:t>
      </w:r>
    </w:p>
    <w:p w14:paraId="1E3DACF0">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Типы политических режимов.</w:t>
      </w:r>
    </w:p>
    <w:p w14:paraId="4F8B5FE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Тоталитарные черты в общественно-политическом  устройстве СССР.</w:t>
      </w:r>
    </w:p>
    <w:p w14:paraId="2701A77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Личность в условиях тоталитарного режима.</w:t>
      </w:r>
    </w:p>
    <w:p w14:paraId="6742CC3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Факторы, благоприятствующие усилению тоталитарных тенденций в современных условиях.</w:t>
      </w:r>
    </w:p>
    <w:p w14:paraId="66325C61">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Место и роль политической партии в политической системе.</w:t>
      </w:r>
    </w:p>
    <w:p w14:paraId="21CD6FA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Возникновение и этапы становления политических партий.</w:t>
      </w:r>
    </w:p>
    <w:p w14:paraId="1CDF16E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Типология политических партий.</w:t>
      </w:r>
    </w:p>
    <w:p w14:paraId="4FC3222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Российская модель партийной системы: история и современность.</w:t>
      </w:r>
    </w:p>
    <w:p w14:paraId="34D3BC3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b/>
          <w:bCs/>
          <w:color w:val="auto"/>
          <w:sz w:val="24"/>
          <w:szCs w:val="24"/>
        </w:rPr>
      </w:pPr>
      <w:r>
        <w:rPr>
          <w:rFonts w:ascii="Times New Roman" w:hAnsi="Times New Roman" w:cs="Times New Roman"/>
          <w:color w:val="auto"/>
          <w:sz w:val="24"/>
          <w:szCs w:val="24"/>
        </w:rPr>
        <w:t>Разновидности партийных систем.</w:t>
      </w:r>
    </w:p>
    <w:p w14:paraId="7E62ADD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Типы политической социализации.</w:t>
      </w:r>
    </w:p>
    <w:p w14:paraId="1BC898D3">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 социализация личности в современной России.</w:t>
      </w:r>
    </w:p>
    <w:p w14:paraId="24C2E08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Средства массовой информации и социализация личности.</w:t>
      </w:r>
    </w:p>
    <w:p w14:paraId="1D803E8E">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Роль школы, образования в политической социализации.</w:t>
      </w:r>
    </w:p>
    <w:p w14:paraId="67239A01">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Авторитарная личность и политика.</w:t>
      </w:r>
    </w:p>
    <w:p w14:paraId="584F9443">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политической социализации молодежи.</w:t>
      </w:r>
    </w:p>
    <w:p w14:paraId="649193A6">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политической культуры. Структура и функции политической культуры.</w:t>
      </w:r>
    </w:p>
    <w:p w14:paraId="41CD4DA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 культура современной России.</w:t>
      </w:r>
    </w:p>
    <w:p w14:paraId="31ABCBA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Демократическая политическая культура.</w:t>
      </w:r>
    </w:p>
    <w:p w14:paraId="53421CC9">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Консервативная идеология.</w:t>
      </w:r>
    </w:p>
    <w:p w14:paraId="56AAF9A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color w:val="auto"/>
          <w:sz w:val="24"/>
          <w:szCs w:val="24"/>
        </w:rPr>
        <w:t>Идейно-политические постулаты фашизма.</w:t>
      </w:r>
    </w:p>
    <w:p w14:paraId="41C88341">
      <w:pPr>
        <w:numPr>
          <w:ilvl w:val="0"/>
          <w:numId w:val="11"/>
        </w:numPr>
        <w:tabs>
          <w:tab w:val="left" w:pos="284"/>
          <w:tab w:val="left" w:pos="426"/>
          <w:tab w:val="clear" w:pos="720"/>
        </w:tabs>
        <w:spacing w:after="0" w:line="360" w:lineRule="auto"/>
        <w:ind w:left="0" w:firstLine="142"/>
        <w:jc w:val="both"/>
        <w:rPr>
          <w:rFonts w:ascii="Times New Roman" w:hAnsi="Times New Roman" w:cs="Times New Roman"/>
          <w:color w:val="auto"/>
          <w:sz w:val="24"/>
          <w:szCs w:val="24"/>
        </w:rPr>
      </w:pPr>
      <w:r>
        <w:rPr>
          <w:rFonts w:ascii="Times New Roman" w:hAnsi="Times New Roman" w:cs="Times New Roman"/>
          <w:color w:val="auto"/>
          <w:sz w:val="24"/>
          <w:szCs w:val="24"/>
        </w:rPr>
        <w:t>Этнополитические конфликты в новейшей истории России.</w:t>
      </w:r>
    </w:p>
    <w:p w14:paraId="56E37193">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Международные отношения: функции, цели и средства реализации.</w:t>
      </w:r>
    </w:p>
    <w:p w14:paraId="0ADC4E1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Внешняя политика и её функции.</w:t>
      </w:r>
    </w:p>
    <w:p w14:paraId="2370171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Субъекты международных отношений.</w:t>
      </w:r>
    </w:p>
    <w:p w14:paraId="6D0E34EA">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Мировая политика- основные черты.</w:t>
      </w:r>
    </w:p>
    <w:p w14:paraId="444791C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мирового политического процесса.</w:t>
      </w:r>
    </w:p>
    <w:p w14:paraId="61B0C6B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внешней политики современной России.</w:t>
      </w:r>
    </w:p>
    <w:p w14:paraId="32B9647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геополитики.</w:t>
      </w:r>
    </w:p>
    <w:p w14:paraId="22A28A5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законы и категории геополитики.</w:t>
      </w:r>
    </w:p>
    <w:p w14:paraId="0237FB4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Евразия как особый геополитический мир.</w:t>
      </w:r>
    </w:p>
    <w:p w14:paraId="12DC872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Геополитические последствия распада СССР для России.</w:t>
      </w:r>
    </w:p>
    <w:p w14:paraId="1335EA6E">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Политический конфликт и его специфика.</w:t>
      </w:r>
    </w:p>
    <w:p w14:paraId="7EE8FA10">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Условия возникновения и стадии политических конфликтов.</w:t>
      </w:r>
    </w:p>
    <w:p w14:paraId="56D8395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Пути и методы урегулирования политических конфликтов.</w:t>
      </w:r>
    </w:p>
    <w:p w14:paraId="7895E9A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Этнополитические конфликты в новейшей истории России.</w:t>
      </w:r>
    </w:p>
    <w:p w14:paraId="7B1972D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Эссе.</w:t>
      </w:r>
    </w:p>
    <w:p w14:paraId="322FFC2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1.Объективная необходимость и сущность политики как «искусства жить вместе, искусства единства во множестве».</w:t>
      </w:r>
    </w:p>
    <w:p w14:paraId="3EB6F9C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Структура и основные функции политики как особой государственно-властной сферы общественной жизни.</w:t>
      </w:r>
    </w:p>
    <w:p w14:paraId="7819774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Социальные и институциональные субъекты политики и их типологическая характеристика.</w:t>
      </w:r>
    </w:p>
    <w:p w14:paraId="62268D9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«Деловые» функции политики по отношению к экономике. Политика и бизнес.</w:t>
      </w:r>
    </w:p>
    <w:p w14:paraId="77488AF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Роль и значение идеологии как детерминанты политики. Проблемы совместимости политики и морали.</w:t>
      </w:r>
    </w:p>
    <w:p w14:paraId="0FFF1A7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Понятие власти как ассиметричного (неравного) взаимодействия сторон.</w:t>
      </w:r>
    </w:p>
    <w:p w14:paraId="0B775C2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 Основные источники и ресурсы власти, институциональные (и неинституциональные) формы и способы ее проявления</w:t>
      </w:r>
    </w:p>
    <w:p w14:paraId="4906D83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 Сущность, содержание и отличительные признаки политической (государственной) власти.</w:t>
      </w:r>
    </w:p>
    <w:p w14:paraId="1E301F9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 Политическое господство и легитимность. Основные критерии и классические типы легитимности по М. Веберу.</w:t>
      </w:r>
    </w:p>
    <w:p w14:paraId="152F093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Технократическая легитимность власти и проблемы ее обеспечения в условиях современной России.</w:t>
      </w:r>
    </w:p>
    <w:p w14:paraId="3F7A458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 Социально-классовые слои и группы, личность и масса как субъекты и объекты политики.</w:t>
      </w:r>
    </w:p>
    <w:p w14:paraId="0CD9CB1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 Политическая социализации личности как процесс «введения»личности в политику.</w:t>
      </w:r>
    </w:p>
    <w:p w14:paraId="37B19B8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 Объективная необходимость и сущность лидерства как центрального элемента структурирования групповой деятельности.</w:t>
      </w:r>
    </w:p>
    <w:p w14:paraId="6E94483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 Особенности и функциональные роли индивидуального политического лидерства в общенациональном масштабе.</w:t>
      </w:r>
    </w:p>
    <w:p w14:paraId="1BADC14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 Феномен политической элиты, ее социально-правовой статус и функции.</w:t>
      </w:r>
    </w:p>
    <w:p w14:paraId="427975D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 «Закрытая» и «открытая» политические элиты и механизмы их воспроизводства и рекрутирования.</w:t>
      </w:r>
    </w:p>
    <w:p w14:paraId="5A822F5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 Специфика формирования и основные источники рекрутирования «новой» политической элиты в современной России.</w:t>
      </w:r>
    </w:p>
    <w:p w14:paraId="7530617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 Структура и функции политической системы и механизмы ее взаимодействия с окружающей средой.</w:t>
      </w:r>
    </w:p>
    <w:p w14:paraId="69BF6FE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19. Способности-возможности политических систем как факторы-детерминанты эффективности.</w:t>
      </w:r>
    </w:p>
    <w:p w14:paraId="1A9B271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 Понятие политического режима как функциональной стороне политической системы.</w:t>
      </w:r>
    </w:p>
    <w:p w14:paraId="3684503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 Исходные черты и «родовые признаки тоталитаризма как режима «всепоглощающего властвования»</w:t>
      </w:r>
    </w:p>
    <w:p w14:paraId="547A466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22. Сущность и характерные черты авторитаризма как режима с «ограниченным плюрализмом».</w:t>
      </w:r>
    </w:p>
    <w:p w14:paraId="5FA2EDC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 Демократия как ценность и политическая форма общественного прогресса.</w:t>
      </w:r>
    </w:p>
    <w:p w14:paraId="370C4B1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 Базовые принципы и атрибуты плюралистической (представительной) демократии.</w:t>
      </w:r>
    </w:p>
    <w:p w14:paraId="29F2E98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25. Права и свободы человека и международные стандарты в этой области.</w:t>
      </w:r>
    </w:p>
    <w:p w14:paraId="50DF212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26. Основные направления и результативность политической модернизации (демократизации) России.</w:t>
      </w:r>
    </w:p>
    <w:p w14:paraId="5AACF75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27. Основополагающие признаки и атрибуты государства как «особой организации силы»</w:t>
      </w:r>
    </w:p>
    <w:p w14:paraId="6047DCC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28. Три ветви государственной власти и их структурно-функциональная организация в рамках принципа разделения властей</w:t>
      </w:r>
    </w:p>
    <w:p w14:paraId="1079B69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29. Формы государственного устройства и их типологическая характеристика.</w:t>
      </w:r>
    </w:p>
    <w:p w14:paraId="28C3C6A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30. Сравнительный анализ президентской и парламентской форм правления.</w:t>
      </w:r>
    </w:p>
    <w:p w14:paraId="3C96463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31. Особенности структурно-функциональной организации власти в современной России.</w:t>
      </w:r>
    </w:p>
    <w:p w14:paraId="2159390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32. Выборы как институциональный механизм воспроизводства и обновления государственной власти.</w:t>
      </w:r>
    </w:p>
    <w:p w14:paraId="65965A4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33. Современные избирательные системы и выборные технологии. Проблема финансирования выборов.</w:t>
      </w:r>
    </w:p>
    <w:p w14:paraId="3AAB3A2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34. Законодательное регулирование и практика проведения выборов в РФ.</w:t>
      </w:r>
    </w:p>
    <w:p w14:paraId="62828E3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35. Происхождение и сущность политических партий как институционального посредника между гражданским обществом и государством.</w:t>
      </w:r>
    </w:p>
    <w:p w14:paraId="6FA614D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36. Структурные элементы и основные публичные функции политических партий.</w:t>
      </w:r>
    </w:p>
    <w:p w14:paraId="40CE0F5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37. Типологическая множественность политических партий и их «видовые» характеристики.</w:t>
      </w:r>
    </w:p>
    <w:p w14:paraId="191DA2D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38. Сравнительный анализ партийно-политических систем и коалиций.</w:t>
      </w:r>
    </w:p>
    <w:p w14:paraId="29CD4A0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39. Сущность и функциональное предназначение организованных групп интересов.</w:t>
      </w:r>
    </w:p>
    <w:p w14:paraId="0B6DCBD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40. Лоббизм как интегральная составляющая системы социального представительства в условиях демократии.</w:t>
      </w:r>
    </w:p>
    <w:p w14:paraId="38A968C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41. Лоббизм как специализированный вид профессиональной деятельности и его разновидности.</w:t>
      </w:r>
    </w:p>
    <w:p w14:paraId="2403FE2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42. Корпоративный «дикий» лоббизм в России и проблемы политической коррупции.</w:t>
      </w:r>
    </w:p>
    <w:p w14:paraId="2F5B7FC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43. Сущность, структурные элементы и функции политической культуры.</w:t>
      </w:r>
    </w:p>
    <w:p w14:paraId="67D3820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44. Содержание и основные разновидности демократической и</w:t>
      </w:r>
    </w:p>
    <w:p w14:paraId="3F59368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автократической политической культуры.</w:t>
      </w:r>
    </w:p>
    <w:p w14:paraId="342F3C9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45. Происхождение и сущностные характеристики современного консерватизма и либерализма.</w:t>
      </w:r>
    </w:p>
    <w:p w14:paraId="2441D66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 Сравнительный анализ современных разновидностей правого и левого радикализма.</w:t>
      </w:r>
    </w:p>
    <w:p w14:paraId="7CAD69A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47. Психологическая составляющая (детерминанта) власти и политико-властных отношений.</w:t>
      </w:r>
    </w:p>
    <w:p w14:paraId="35C6D52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48. Основные слагаемые групповой психологии и политического поведения на уровне толпы и массы.</w:t>
      </w:r>
    </w:p>
    <w:p w14:paraId="3707944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49. Сущность, содержание и функциональная роль социально-политических конфликтов.</w:t>
      </w:r>
    </w:p>
    <w:p w14:paraId="2DD50D3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50. Отечественная политическая ментальность и возможности (перспективы) демократического обустройства России.</w:t>
      </w:r>
    </w:p>
    <w:p w14:paraId="254DBDB8">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10.6. Творческие задания</w:t>
      </w:r>
    </w:p>
    <w:p w14:paraId="1AC4252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каких случаях политика проникает во все сферы жизни общества и подчиняет их себе? Приведите конкретные примеры такого подчинения.</w:t>
      </w:r>
    </w:p>
    <w:p w14:paraId="263EEAA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Как соотносится экономика и политика; политика и мораль; политика и право как механизмы регуляции общественной жизни?</w:t>
      </w:r>
    </w:p>
    <w:p w14:paraId="2F52418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Проделайте политический анализ конкретного шага в экономической политике правительства: повышение тарифов и налогов на импортные товары. Определите</w:t>
      </w:r>
    </w:p>
    <w:p w14:paraId="0523569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возможные положительные и отрицательные результаты этой акции.</w:t>
      </w:r>
    </w:p>
    <w:p w14:paraId="44B0D94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Шан Ян, основатель школы легистов, подчеркивал, что в образцово управляемом</w:t>
      </w:r>
    </w:p>
    <w:p w14:paraId="29A31BD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государстве должно быть много наказаний и мало наград. «Поэтому в государствах,</w:t>
      </w:r>
    </w:p>
    <w:p w14:paraId="522608F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стремящихся к владычеству в Поднебесной, каждым девяти наказаниям соответствует одна награда, а в государствах, обреченных на расчленение, каждым девяти наградам соответствует одно наказание». Какая связь существует между наградами и наказаниями, с одной стороны, и благосостоянием и стабильностью государства – с другой?</w:t>
      </w:r>
    </w:p>
    <w:p w14:paraId="6EA7255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Древнегреческий философ Сократ утверждал, что «цари и правители не те, которые носят скипетр или избраны кем попало, или получили власть по жребию или насилием или обманом, но те, которые умеют управлять». По каким критериям, согласно античной политической традиции, определяли тех, кто умеет управлять?</w:t>
      </w:r>
    </w:p>
    <w:p w14:paraId="5281086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Некоторые политологи считают, что политическое учение Платона является теоретическим источником тоталитаризма. Какие, на ваш взгляд, идеи Платона могут</w:t>
      </w:r>
    </w:p>
    <w:p w14:paraId="7C49EBC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дать основание для такого утверждения?</w:t>
      </w:r>
    </w:p>
    <w:p w14:paraId="6DCD0E6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 Аристотель различал два вида справедливости: справедливость уравнивающую и справедливость распределяющую. Чем различаются эти два вида справедливости? По какому принципу должно осуществляться, согласно мнению Аристотеля, распределение благ в обществе? Насколько этот принцип распределения применим сегодня?</w:t>
      </w:r>
    </w:p>
    <w:p w14:paraId="01D20E9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 Монтескье считал, что злоупотребление властью вытекают из природы человека: «Известно уже по опыту веков, что всякий человек, обладающий властью, склонен злоупотреблять ею, и он идет в этом направлении, пока не достигнет положенного ему предела». О каком пределе злоупотреблений говорит французский мыслитель?</w:t>
      </w:r>
    </w:p>
    <w:p w14:paraId="7F42B6D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 Н. Макиавелли утверждал, что если государь желает удержать в повиновении подданных, он не должен считаться с обвинениями в жестокости. Согласны ли вы с подобной логикой? Всегда ли оправдана жестокость? Или же она не имеет никаких оправданий?</w:t>
      </w:r>
    </w:p>
    <w:p w14:paraId="72A659E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Т. Джефферсон подчеркивал: «Если народ надеется, что в условиях демократии можно быть непросвещенным и свободным, это то, чего никогда не было и никогда не будет». Согласны ли вы с американским мыслителем?</w:t>
      </w:r>
    </w:p>
    <w:p w14:paraId="255660D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 Раскройте содержание теории «общественного договора». Объясните, почему теорию</w:t>
      </w:r>
    </w:p>
    <w:p w14:paraId="7B7266E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божественного происхождения государства сменила теория «общественного договора»?</w:t>
      </w:r>
    </w:p>
    <w:p w14:paraId="6E1348C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 Феномен власти является, пожалуй, самым противоречивым и непредсказуемым в общественной жизни. Англичанину лорду Эктону принадлежит крылатая фраза: «Власть – это зло, абсолютная власть – зло абсолютное». М. Бакунин в категоричной форме провозгласил: «Власть – всегда аморальна». По словам английского ученого Т. Мартина, «власть, как и любовь, – это слово, постоянно используемое в повседневной речи, интуитивно понимаемое и редко определяемое». С чем связаны противоречивость и непредсказуемость феномена власти?</w:t>
      </w:r>
    </w:p>
    <w:p w14:paraId="51D71AD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 Для поддержания правопорядка власть вправе использовать насилие и принуждение.</w:t>
      </w:r>
    </w:p>
    <w:p w14:paraId="3F4874C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Как это соотносится с легитимностью?</w:t>
      </w:r>
    </w:p>
    <w:p w14:paraId="0AC6926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 Социолог В. Парето подразделил элиты на «львов» и «лис». Охарактеризуйте предложенные им типы элит. Какие критерии положены в основу указанной типологии? Какая элита согласно теории Парето существует в современной России?</w:t>
      </w:r>
    </w:p>
    <w:p w14:paraId="1102EC63">
      <w:pPr>
        <w:widowControl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15. </w:t>
      </w:r>
      <w:r>
        <w:rPr>
          <w:rFonts w:ascii="Times New Roman" w:hAnsi="Times New Roman" w:eastAsia="Times New Roman" w:cs="Times New Roman"/>
          <w:b/>
          <w:color w:val="auto"/>
          <w:sz w:val="24"/>
          <w:szCs w:val="24"/>
          <w:lang w:eastAsia="ru-RU"/>
        </w:rPr>
        <w:t>Человек и власть.</w:t>
      </w:r>
    </w:p>
    <w:p w14:paraId="4D994A3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Бывший президент Польши Лех Валенса писал: «Став президентом, я приобрел, конечно, то, что первым делом замечают люди, – лучшую еду, костюм, кабинет... Но люди обычно не видят, как много мне теперь приходится работать. Если бы каждый попробовал вкус этого хлеба – наверняка его не захотел бы. Бороться было проще, чем управлять страной. Я потерял многое из того, что имеет любой человек: возможность нормально отдохнуть, развлечься, попить пивка на траве...».</w:t>
      </w:r>
    </w:p>
    <w:p w14:paraId="36DEF6F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связи с этими сетованиями Л. Валенсы на «тяготы» президентской жизни, сформулируйте и кратко изложите ответ на вопрос, что дает, что отнимает и чего требует от человека власть?</w:t>
      </w:r>
    </w:p>
    <w:p w14:paraId="61A179C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16. </w:t>
      </w:r>
      <w:r>
        <w:rPr>
          <w:rFonts w:ascii="Times New Roman" w:hAnsi="Times New Roman" w:eastAsia="Times New Roman" w:cs="Times New Roman"/>
          <w:b/>
          <w:color w:val="auto"/>
          <w:sz w:val="24"/>
          <w:szCs w:val="24"/>
          <w:lang w:eastAsia="ru-RU"/>
        </w:rPr>
        <w:t>Человек и политика.</w:t>
      </w:r>
    </w:p>
    <w:p w14:paraId="4DE9F2A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Многие люди относятся к политической деятельности со смешанным чувством цинизма и недоверия, как к чему-то непосредственно не связанному с повседневностью (с функционированием личности, семьи, группы), либо полагают, что политика «грязное» занятие, ассоциируя ее с эгоизмом, корыстолюбием, стремлением к выгодной карьере и т.д. В этой связи сформулируйте и кратко изложите ответы на вопросы:</w:t>
      </w:r>
    </w:p>
    <w:p w14:paraId="6F14CC9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Может ли человек, живя в обществе, быть абсолютно свободным от политики? Каким образом, и в каких пределах политика влияет на повседневную жизнь людей?</w:t>
      </w:r>
    </w:p>
    <w:p w14:paraId="1DD04B3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Человек – это безропотный объект политики (государству послушный подданный) или же ее активный субъект? В каких «ипостасях» (и при каких условиях) человек выступает «творцом» политики?</w:t>
      </w:r>
    </w:p>
    <w:p w14:paraId="7C6AEBE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Является ли аморальность «генетической» составляющей политики, не зависящей от времени и места? И всегда ли там, где начинается политика, мораль заканчивается?</w:t>
      </w:r>
    </w:p>
    <w:p w14:paraId="7BC97A9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Если исходить из посылки, что проблема соотношения морали и политики – это проблема соотношения добра и зла, то может ли человек, стоящий у власти, полностью исключить из своей деятельности зло и творить только добро?</w:t>
      </w:r>
    </w:p>
    <w:p w14:paraId="33815DC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17. </w:t>
      </w:r>
      <w:r>
        <w:rPr>
          <w:rFonts w:ascii="Times New Roman" w:hAnsi="Times New Roman" w:eastAsia="Times New Roman" w:cs="Times New Roman"/>
          <w:b/>
          <w:color w:val="auto"/>
          <w:sz w:val="24"/>
          <w:szCs w:val="24"/>
          <w:lang w:eastAsia="ru-RU"/>
        </w:rPr>
        <w:t>Государство и общество.</w:t>
      </w:r>
    </w:p>
    <w:p w14:paraId="77C91CC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«Государство существует не для того, чтобы превратить земную жизнь в рай, а для того, чтобы помешать ей окончательно превратиться в ад» (В.С.Соловьев – русский философ). «Государственное устройство, оно первей и важней экономики, потому что это условие, чтобы вообще можно было жить» (А.И.Солженицын – русский писатель). С учетом этих высказываний, обсудите вопросы:</w:t>
      </w:r>
    </w:p>
    <w:p w14:paraId="16D2FF6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Какие факторы объективно обусловливают необходимость государства как политического института?</w:t>
      </w:r>
    </w:p>
    <w:p w14:paraId="258FBCF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Что стоит за определением государства как «особой организации силы»?</w:t>
      </w:r>
    </w:p>
    <w:p w14:paraId="019A66D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Какие функции выполняет государство как верховный «менеджер- управляющий» общественными делами?</w:t>
      </w:r>
    </w:p>
    <w:p w14:paraId="0405895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Отрицает ли демократия необходимость сильного государства, и в чем должна проявляться эта сила?</w:t>
      </w:r>
    </w:p>
    <w:p w14:paraId="2E3D2285">
      <w:pPr>
        <w:widowControl w:val="0"/>
        <w:spacing w:after="0" w:line="360" w:lineRule="auto"/>
        <w:jc w:val="both"/>
        <w:rPr>
          <w:rFonts w:ascii="Times New Roman" w:hAnsi="Times New Roman" w:eastAsia="Times New Roman" w:cs="Times New Roman"/>
          <w:color w:val="auto"/>
          <w:sz w:val="24"/>
          <w:szCs w:val="24"/>
          <w:lang w:eastAsia="ru-RU"/>
        </w:rPr>
      </w:pPr>
    </w:p>
    <w:p w14:paraId="75B929AF">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10.7. Критерии оценки знаний студента</w:t>
      </w:r>
    </w:p>
    <w:p w14:paraId="3CC43A1D">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07EDE94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6B770EE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70EC3A28">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BC6774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53822AA8">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 xml:space="preserve">дискуссии </w:t>
      </w:r>
      <w:r>
        <w:rPr>
          <w:rFonts w:ascii="Times New Roman" w:hAnsi="Times New Roman" w:eastAsia="Times New Roman" w:cs="Times New Roman"/>
          <w:color w:val="auto"/>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1D381C6F">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0427B795">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65D5A7F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CCD3401">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15B8BB09">
      <w:pPr>
        <w:widowControl w:val="0"/>
        <w:spacing w:after="0" w:line="360" w:lineRule="auto"/>
        <w:jc w:val="center"/>
        <w:rPr>
          <w:rFonts w:ascii="Times New Roman" w:hAnsi="Times New Roman" w:eastAsia="Times New Roman" w:cs="Times New Roman"/>
          <w:b/>
          <w:color w:val="auto"/>
          <w:sz w:val="24"/>
          <w:szCs w:val="24"/>
          <w:lang w:eastAsia="ru-RU"/>
        </w:rPr>
      </w:pPr>
    </w:p>
    <w:p w14:paraId="1FD6A1D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22BE8DB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6300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7EF356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Pr>
          <w:p w14:paraId="298900F5">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0206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8D598F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Pr>
          <w:p w14:paraId="4923216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0368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36F7320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Pr>
          <w:p w14:paraId="048FCE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3104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059469B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Pr>
          <w:p w14:paraId="61CD5F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61DA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E5207A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Pr>
          <w:p w14:paraId="14B15EA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2495A1B3">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7DAFA0D2">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54EB103A">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45243691">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3C59D53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3772894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29CA466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5DA5BC6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6CA511F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0C59AC7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68C2CD4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11CB93F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7EF5F7F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2AD6824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6DDC2CE4">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29CA779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255557B7">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67536ED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4F05A60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3622AC5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2106600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7BC3C7C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534703E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764C364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6CE2E4FC">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244C5E8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1B80DF7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0F07540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31012A9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2945A6B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421C6D5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5DFDAD4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7ED6519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6B296AE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68A67A0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3F5CACC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37E6774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7D68E91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27929A3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5A6B97E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06D429D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64BC417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3A670B4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5B8F78A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7B56D40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531FCAF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5C2CAC7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5F83496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00E8DE3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78F19F9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6228C17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1E0323A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795D025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05459800">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оценивания творческих работ.</w:t>
      </w:r>
    </w:p>
    <w:p w14:paraId="5B366E1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ставится при условии:</w:t>
      </w:r>
    </w:p>
    <w:p w14:paraId="2E2396A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7334E4C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5B4E499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соблюдением всех требований для оформления проектов;</w:t>
      </w:r>
    </w:p>
    <w:p w14:paraId="15DBA5B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на высоком и доступном уровне.</w:t>
      </w:r>
    </w:p>
    <w:p w14:paraId="26B19D0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при условии:</w:t>
      </w:r>
    </w:p>
    <w:p w14:paraId="4CD3B8C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3731A6D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44AAA43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незначительными отклонениями от требований для оформления проектов;</w:t>
      </w:r>
    </w:p>
    <w:p w14:paraId="7CB0E2B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хорошо.</w:t>
      </w:r>
    </w:p>
    <w:p w14:paraId="102A5ED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при условии:</w:t>
      </w:r>
    </w:p>
    <w:p w14:paraId="72976B3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 помощью преподавателя;</w:t>
      </w:r>
    </w:p>
    <w:p w14:paraId="17D95D7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w:t>
      </w:r>
    </w:p>
    <w:p w14:paraId="3C40AC1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отклонениями от требований оформления;</w:t>
      </w:r>
    </w:p>
    <w:p w14:paraId="2BFFD32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удовлетворительно.</w:t>
      </w:r>
    </w:p>
    <w:p w14:paraId="37A90D42">
      <w:pPr>
        <w:widowControl w:val="0"/>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 xml:space="preserve">Критерии оценки конспекта </w:t>
      </w:r>
    </w:p>
    <w:p w14:paraId="13CE9FE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Критерии оценки:</w:t>
      </w:r>
    </w:p>
    <w:p w14:paraId="487D517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содержательность конспекта, соответствие плану;</w:t>
      </w:r>
    </w:p>
    <w:p w14:paraId="169120B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отражение основных положений, результатов работы автора, выводов;</w:t>
      </w:r>
    </w:p>
    <w:p w14:paraId="722A4C7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ясность, лаконичность изложения мыслей студента;</w:t>
      </w:r>
    </w:p>
    <w:p w14:paraId="4C692E0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наличие схем, графическое выделение особо значимой информации;</w:t>
      </w:r>
    </w:p>
    <w:p w14:paraId="3BD0BD6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соответствие оформления требованиям;</w:t>
      </w:r>
    </w:p>
    <w:p w14:paraId="193FF93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грамотность изложения;</w:t>
      </w:r>
    </w:p>
    <w:p w14:paraId="7D163CC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конспект сдан в срок</w:t>
      </w:r>
    </w:p>
    <w:p w14:paraId="42AD7826">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4E5D2BC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05FF73D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6032F53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408655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6D3098A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29E018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5196C33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122E86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679E745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D659C7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3CA64A3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5531D5C9">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3684A05">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7AA370B">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08490D0A">
      <w:pPr>
        <w:widowControl w:val="0"/>
        <w:spacing w:after="0" w:line="360" w:lineRule="auto"/>
        <w:ind w:firstLine="709"/>
        <w:jc w:val="both"/>
        <w:rPr>
          <w:rFonts w:ascii="Times New Roman" w:hAnsi="Times New Roman" w:cs="Times New Roman"/>
          <w:color w:val="auto"/>
          <w:sz w:val="24"/>
          <w:szCs w:val="24"/>
        </w:rPr>
      </w:pPr>
    </w:p>
    <w:tbl>
      <w:tblPr>
        <w:tblStyle w:val="2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03"/>
        <w:gridCol w:w="3345"/>
        <w:gridCol w:w="3499"/>
      </w:tblGrid>
      <w:tr w14:paraId="7D927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278B90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48EB065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Pr>
          <w:p w14:paraId="5C92C951">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Категории студентов</w:t>
            </w:r>
          </w:p>
        </w:tc>
        <w:tc>
          <w:tcPr>
            <w:tcW w:w="3345" w:type="dxa"/>
          </w:tcPr>
          <w:p w14:paraId="755360E4">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Виды оценочных средств</w:t>
            </w:r>
          </w:p>
        </w:tc>
        <w:tc>
          <w:tcPr>
            <w:tcW w:w="3499" w:type="dxa"/>
          </w:tcPr>
          <w:p w14:paraId="07743B5D">
            <w:pPr>
              <w:pStyle w:val="33"/>
              <w:shd w:val="clear" w:color="auto" w:fill="auto"/>
              <w:spacing w:before="0" w:after="0" w:line="240" w:lineRule="auto"/>
              <w:rPr>
                <w:rFonts w:ascii="Times New Roman" w:hAnsi="Times New Roman"/>
                <w:b w:val="0"/>
                <w:i/>
                <w:color w:val="auto"/>
                <w:sz w:val="24"/>
                <w:szCs w:val="24"/>
              </w:rPr>
            </w:pPr>
            <w:r>
              <w:rPr>
                <w:rStyle w:val="34"/>
                <w:b/>
                <w:bCs/>
                <w:color w:val="auto"/>
              </w:rPr>
              <w:t>Форма контроля и оценки результатов обучения</w:t>
            </w:r>
          </w:p>
        </w:tc>
      </w:tr>
      <w:tr w14:paraId="79CF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911B79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Pr>
          <w:p w14:paraId="4628FCA4">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3345" w:type="dxa"/>
          </w:tcPr>
          <w:p w14:paraId="30B951D2">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работы, вопросы к зачету, реферат, тест, доклад, эссе, творческое задание</w:t>
            </w:r>
          </w:p>
        </w:tc>
        <w:tc>
          <w:tcPr>
            <w:tcW w:w="3499" w:type="dxa"/>
          </w:tcPr>
          <w:p w14:paraId="281B4EF3">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1AFD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202847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Pr>
          <w:p w14:paraId="01EE9C21">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3345" w:type="dxa"/>
          </w:tcPr>
          <w:p w14:paraId="521816BF">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color w:val="auto"/>
                <w:sz w:val="24"/>
                <w:szCs w:val="24"/>
                <w:lang w:eastAsia="ru-RU"/>
              </w:rPr>
              <w:t xml:space="preserve">, </w:t>
            </w:r>
            <w:r>
              <w:rPr>
                <w:rFonts w:ascii="Times New Roman" w:hAnsi="Times New Roman"/>
                <w:b w:val="0"/>
                <w:color w:val="auto"/>
                <w:sz w:val="24"/>
                <w:szCs w:val="24"/>
              </w:rPr>
              <w:t>контрольные вопросы, выносимые на зачет.</w:t>
            </w:r>
          </w:p>
        </w:tc>
        <w:tc>
          <w:tcPr>
            <w:tcW w:w="3499" w:type="dxa"/>
          </w:tcPr>
          <w:p w14:paraId="4D0D625D">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6583B287">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1650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C7A34B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Pr>
          <w:p w14:paraId="1E3D68D3">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3345" w:type="dxa"/>
          </w:tcPr>
          <w:p w14:paraId="4D9FC9C4">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Реферат, доклад, эссе, научные статьи, тест, творческое задание, контрольные вопросы, выносимые на зачет</w:t>
            </w:r>
          </w:p>
        </w:tc>
        <w:tc>
          <w:tcPr>
            <w:tcW w:w="3499" w:type="dxa"/>
          </w:tcPr>
          <w:p w14:paraId="20535F6B">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4F1CE401">
      <w:pPr>
        <w:widowControl w:val="0"/>
        <w:spacing w:after="0" w:line="360" w:lineRule="auto"/>
        <w:ind w:firstLine="709"/>
        <w:jc w:val="both"/>
        <w:rPr>
          <w:rStyle w:val="37"/>
          <w:rFonts w:eastAsiaTheme="minorHAnsi"/>
          <w:color w:val="auto"/>
          <w:sz w:val="24"/>
          <w:szCs w:val="24"/>
        </w:rPr>
      </w:pPr>
      <w:r>
        <w:rPr>
          <w:rStyle w:val="37"/>
          <w:rFonts w:eastAsiaTheme="minorHAnsi"/>
          <w:color w:val="auto"/>
          <w:sz w:val="24"/>
          <w:szCs w:val="24"/>
        </w:rPr>
        <w:t>Данный перечень может быть конкретизирован в зависимости от контингента обучающихся.</w:t>
      </w:r>
    </w:p>
    <w:p w14:paraId="57B50F95">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850B3F6">
      <w:pPr>
        <w:pStyle w:val="33"/>
        <w:shd w:val="clear" w:color="auto" w:fill="auto"/>
        <w:tabs>
          <w:tab w:val="left" w:pos="330"/>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а)</w:t>
      </w:r>
      <w:r>
        <w:rPr>
          <w:rFonts w:ascii="Times New Roman" w:hAnsi="Times New Roman"/>
          <w:b w:val="0"/>
          <w:color w:val="auto"/>
          <w:sz w:val="24"/>
          <w:szCs w:val="24"/>
        </w:rPr>
        <w:tab/>
      </w:r>
      <w:r>
        <w:rPr>
          <w:rFonts w:ascii="Times New Roman" w:hAnsi="Times New Roman"/>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13C084D5">
      <w:pPr>
        <w:pStyle w:val="33"/>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б)</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A4AC58C">
      <w:pPr>
        <w:pStyle w:val="33"/>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в)</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ED31309">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84E7566">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4DA8805">
      <w:pPr>
        <w:spacing w:after="0" w:line="360" w:lineRule="auto"/>
        <w:rPr>
          <w:rFonts w:ascii="Times New Roman" w:hAnsi="Times New Roman" w:cs="Times New Roman"/>
          <w:color w:val="auto"/>
          <w:sz w:val="24"/>
          <w:szCs w:val="24"/>
        </w:rPr>
      </w:pPr>
    </w:p>
    <w:p w14:paraId="3D02F863">
      <w:pPr>
        <w:spacing w:after="0" w:line="360" w:lineRule="auto"/>
        <w:rPr>
          <w:rFonts w:ascii="Times New Roman" w:hAnsi="Times New Roman" w:cs="Times New Roman"/>
          <w:color w:val="auto"/>
          <w:sz w:val="24"/>
          <w:szCs w:val="24"/>
        </w:rPr>
      </w:pPr>
    </w:p>
    <w:p w14:paraId="0F6EB540">
      <w:pPr>
        <w:spacing w:after="0" w:line="360" w:lineRule="auto"/>
        <w:rPr>
          <w:rFonts w:ascii="Times New Roman" w:hAnsi="Times New Roman" w:cs="Times New Roman"/>
          <w:color w:val="auto"/>
          <w:sz w:val="24"/>
          <w:szCs w:val="24"/>
        </w:rPr>
      </w:pPr>
    </w:p>
    <w:p w14:paraId="120F49F3">
      <w:pPr>
        <w:spacing w:after="0" w:line="360" w:lineRule="auto"/>
        <w:rPr>
          <w:rFonts w:ascii="Times New Roman" w:hAnsi="Times New Roman" w:cs="Times New Roman"/>
          <w:color w:val="auto"/>
          <w:sz w:val="24"/>
          <w:szCs w:val="24"/>
        </w:rPr>
      </w:pPr>
    </w:p>
    <w:p w14:paraId="44A5B0B7">
      <w:pPr>
        <w:spacing w:after="0" w:line="360" w:lineRule="auto"/>
        <w:rPr>
          <w:rFonts w:ascii="Times New Roman" w:hAnsi="Times New Roman" w:cs="Times New Roman"/>
          <w:color w:val="auto"/>
          <w:sz w:val="24"/>
          <w:szCs w:val="24"/>
        </w:rPr>
      </w:pPr>
    </w:p>
    <w:p w14:paraId="4F668157">
      <w:pPr>
        <w:spacing w:after="0" w:line="360" w:lineRule="auto"/>
        <w:rPr>
          <w:rFonts w:ascii="Times New Roman" w:hAnsi="Times New Roman" w:cs="Times New Roman"/>
          <w:color w:val="auto"/>
          <w:sz w:val="24"/>
          <w:szCs w:val="24"/>
        </w:rPr>
      </w:pPr>
    </w:p>
    <w:p w14:paraId="39C1DF8F">
      <w:pPr>
        <w:spacing w:after="0" w:line="360" w:lineRule="auto"/>
        <w:rPr>
          <w:rFonts w:ascii="Times New Roman" w:hAnsi="Times New Roman" w:cs="Times New Roman"/>
          <w:color w:val="auto"/>
          <w:sz w:val="24"/>
          <w:szCs w:val="24"/>
        </w:rPr>
      </w:pPr>
    </w:p>
    <w:p w14:paraId="264F45F4">
      <w:pPr>
        <w:spacing w:after="0" w:line="360" w:lineRule="auto"/>
        <w:rPr>
          <w:rFonts w:ascii="Times New Roman" w:hAnsi="Times New Roman" w:cs="Times New Roman"/>
          <w:color w:val="auto"/>
          <w:sz w:val="24"/>
          <w:szCs w:val="24"/>
        </w:rPr>
      </w:pPr>
    </w:p>
    <w:p w14:paraId="022581FF">
      <w:pPr>
        <w:pStyle w:val="23"/>
        <w:numPr>
          <w:ilvl w:val="0"/>
          <w:numId w:val="12"/>
        </w:numPr>
        <w:ind w:left="0"/>
        <w:jc w:val="both"/>
        <w:rPr>
          <w:b/>
          <w:bCs/>
          <w:color w:val="auto"/>
        </w:rPr>
      </w:pPr>
      <w:r>
        <w:rPr>
          <w:b/>
          <w:bCs/>
          <w:color w:val="auto"/>
        </w:rPr>
        <w:t>ЛИСТ ВНЕСЕНИЯ ИЗМЕНЕНИЙ В РАБОЧУЮ ПРОГРАММУ УЧЕБНОЙ ДИСЦИПЛИНЫ</w:t>
      </w:r>
    </w:p>
    <w:p w14:paraId="08434148">
      <w:pPr>
        <w:pStyle w:val="23"/>
        <w:ind w:left="0"/>
        <w:jc w:val="center"/>
        <w:rPr>
          <w:b/>
          <w:bCs/>
          <w:color w:val="auto"/>
        </w:rPr>
      </w:pPr>
    </w:p>
    <w:p w14:paraId="31F272DC">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«Политология                по направлению подготовки</w:t>
      </w:r>
      <w:r>
        <w:rPr>
          <w:rFonts w:ascii="Times New Roman" w:hAnsi="Times New Roman" w:eastAsia="Calibri" w:cs="Times New Roman"/>
          <w:color w:val="auto"/>
          <w:sz w:val="24"/>
          <w:szCs w:val="24"/>
          <w:lang w:eastAsia="ru-RU"/>
        </w:rPr>
        <w:t xml:space="preserve"> 38.03.02 «Менеджмент» </w:t>
      </w:r>
      <w:r>
        <w:rPr>
          <w:rFonts w:ascii="Times New Roman" w:hAnsi="Times New Roman" w:cs="Times New Roman"/>
          <w:color w:val="auto"/>
          <w:sz w:val="24"/>
          <w:szCs w:val="24"/>
        </w:rPr>
        <w:t xml:space="preserve">на _______ учебный год. </w:t>
      </w:r>
    </w:p>
    <w:p w14:paraId="26102B8D">
      <w:pPr>
        <w:pStyle w:val="23"/>
        <w:ind w:left="0" w:firstLine="720"/>
        <w:jc w:val="both"/>
        <w:rPr>
          <w:color w:val="auto"/>
        </w:rPr>
      </w:pPr>
    </w:p>
    <w:p w14:paraId="2016DEB6">
      <w:pPr>
        <w:pStyle w:val="23"/>
        <w:ind w:left="0" w:firstLine="720"/>
        <w:jc w:val="both"/>
        <w:rPr>
          <w:color w:val="auto"/>
        </w:rPr>
      </w:pPr>
      <w:r>
        <w:rPr>
          <w:color w:val="auto"/>
        </w:rPr>
        <w:t xml:space="preserve">В программу учебной дисциплины вносятся следующие изменения: </w:t>
      </w:r>
    </w:p>
    <w:p w14:paraId="4ED24978">
      <w:pPr>
        <w:pStyle w:val="23"/>
        <w:ind w:left="0" w:firstLine="720"/>
        <w:jc w:val="both"/>
        <w:rPr>
          <w:color w:val="auto"/>
        </w:rPr>
      </w:pPr>
      <w:r>
        <w:rPr>
          <w:color w:val="auto"/>
        </w:rPr>
        <w:t xml:space="preserve">1. </w:t>
      </w:r>
    </w:p>
    <w:p w14:paraId="1DEE24AB">
      <w:pPr>
        <w:pStyle w:val="23"/>
        <w:ind w:left="0" w:firstLine="720"/>
        <w:jc w:val="both"/>
        <w:rPr>
          <w:color w:val="auto"/>
        </w:rPr>
      </w:pPr>
    </w:p>
    <w:p w14:paraId="4DE91D6A">
      <w:pPr>
        <w:pStyle w:val="23"/>
        <w:ind w:left="0" w:firstLine="720"/>
        <w:jc w:val="both"/>
        <w:rPr>
          <w:color w:val="auto"/>
        </w:rPr>
      </w:pPr>
      <w:r>
        <w:rPr>
          <w:color w:val="auto"/>
        </w:rPr>
        <w:t>Изменения в рабочую программу учебной дисциплины внесены:</w:t>
      </w:r>
    </w:p>
    <w:p w14:paraId="68CDB02B">
      <w:pPr>
        <w:pStyle w:val="23"/>
        <w:ind w:left="0" w:firstLine="720"/>
        <w:jc w:val="both"/>
        <w:rPr>
          <w:color w:val="auto"/>
        </w:rPr>
      </w:pPr>
      <w:r>
        <w:rPr>
          <w:color w:val="auto"/>
        </w:rPr>
        <w:t xml:space="preserve">Должность, </w:t>
      </w:r>
    </w:p>
    <w:p w14:paraId="6071174E">
      <w:pPr>
        <w:pStyle w:val="23"/>
        <w:ind w:left="0" w:firstLine="720"/>
        <w:jc w:val="both"/>
        <w:rPr>
          <w:color w:val="auto"/>
        </w:rPr>
      </w:pPr>
      <w:r>
        <w:rPr>
          <w:color w:val="auto"/>
        </w:rPr>
        <w:t>Звание преподавателя                               ________________ ФИО</w:t>
      </w:r>
    </w:p>
    <w:p w14:paraId="1AB7F77C">
      <w:pPr>
        <w:pStyle w:val="23"/>
        <w:ind w:left="0" w:firstLine="720"/>
        <w:jc w:val="both"/>
        <w:rPr>
          <w:color w:val="auto"/>
        </w:rPr>
      </w:pPr>
    </w:p>
    <w:p w14:paraId="5D3516CD">
      <w:pPr>
        <w:pStyle w:val="23"/>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7EC30864">
      <w:pPr>
        <w:pStyle w:val="23"/>
        <w:ind w:left="0" w:firstLine="720"/>
        <w:jc w:val="both"/>
        <w:rPr>
          <w:color w:val="auto"/>
        </w:rPr>
      </w:pPr>
      <w:r>
        <w:rPr>
          <w:color w:val="auto"/>
        </w:rPr>
        <w:t>Протокол № __ от __.__. 20__ года.</w:t>
      </w:r>
    </w:p>
    <w:p w14:paraId="30CA7B1A">
      <w:pPr>
        <w:pStyle w:val="23"/>
        <w:ind w:left="0" w:firstLine="720"/>
        <w:jc w:val="both"/>
        <w:rPr>
          <w:color w:val="auto"/>
        </w:rPr>
      </w:pPr>
    </w:p>
    <w:p w14:paraId="2156286E">
      <w:pPr>
        <w:pStyle w:val="23"/>
        <w:ind w:left="0" w:firstLine="720"/>
        <w:jc w:val="both"/>
        <w:rPr>
          <w:color w:val="auto"/>
        </w:rPr>
      </w:pPr>
      <w:r>
        <w:rPr>
          <w:color w:val="auto"/>
        </w:rPr>
        <w:t>Зав. кафедрой               _______________________________ ФИО</w:t>
      </w:r>
    </w:p>
    <w:p w14:paraId="10174CB7">
      <w:pPr>
        <w:pStyle w:val="23"/>
        <w:spacing w:line="360" w:lineRule="auto"/>
        <w:ind w:left="0" w:firstLine="720"/>
        <w:jc w:val="both"/>
        <w:rPr>
          <w:color w:val="auto"/>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57835BE3">
        <w:pPr>
          <w:pStyle w:val="1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2</w:t>
        </w:r>
        <w:r>
          <w:rPr>
            <w:rFonts w:ascii="Times New Roman" w:hAnsi="Times New Roman" w:cs="Times New Roman"/>
            <w:sz w:val="24"/>
            <w:szCs w:val="24"/>
          </w:rPr>
          <w:fldChar w:fldCharType="end"/>
        </w:r>
      </w:p>
    </w:sdtContent>
  </w:sdt>
  <w:p w14:paraId="7D7EE1BD">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5F69BF"/>
    <w:multiLevelType w:val="multilevel"/>
    <w:tmpl w:val="0B5F69BF"/>
    <w:lvl w:ilvl="0" w:tentative="0">
      <w:start w:val="10"/>
      <w:numFmt w:val="decimal"/>
      <w:lvlText w:val="%1"/>
      <w:lvlJc w:val="left"/>
      <w:pPr>
        <w:ind w:left="375" w:hanging="375"/>
      </w:pPr>
      <w:rPr>
        <w:rFonts w:hint="default"/>
      </w:rPr>
    </w:lvl>
    <w:lvl w:ilvl="1" w:tentative="0">
      <w:start w:val="1"/>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
    <w:nsid w:val="1BCD3781"/>
    <w:multiLevelType w:val="multilevel"/>
    <w:tmpl w:val="1BCD3781"/>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A2F1646"/>
    <w:multiLevelType w:val="multilevel"/>
    <w:tmpl w:val="2A2F1646"/>
    <w:lvl w:ilvl="0" w:tentative="0">
      <w:start w:val="1"/>
      <w:numFmt w:val="decimal"/>
      <w:lvlText w:val="%1."/>
      <w:lvlJc w:val="left"/>
      <w:pPr>
        <w:tabs>
          <w:tab w:val="left" w:pos="720"/>
        </w:tabs>
        <w:ind w:left="72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EEF3A63"/>
    <w:multiLevelType w:val="multilevel"/>
    <w:tmpl w:val="2EEF3A63"/>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5CC76AA"/>
    <w:multiLevelType w:val="multilevel"/>
    <w:tmpl w:val="45CC76AA"/>
    <w:lvl w:ilvl="0" w:tentative="0">
      <w:start w:val="10"/>
      <w:numFmt w:val="decimal"/>
      <w:lvlText w:val="%1"/>
      <w:lvlJc w:val="left"/>
      <w:pPr>
        <w:ind w:left="420" w:hanging="420"/>
      </w:pPr>
      <w:rPr>
        <w:rFonts w:hint="default"/>
      </w:rPr>
    </w:lvl>
    <w:lvl w:ilvl="1" w:tentative="0">
      <w:start w:val="3"/>
      <w:numFmt w:val="decimal"/>
      <w:lvlText w:val="%1.%2"/>
      <w:lvlJc w:val="left"/>
      <w:pPr>
        <w:ind w:left="870" w:hanging="420"/>
      </w:pPr>
      <w:rPr>
        <w:rFonts w:hint="default"/>
      </w:rPr>
    </w:lvl>
    <w:lvl w:ilvl="2" w:tentative="0">
      <w:start w:val="1"/>
      <w:numFmt w:val="decimal"/>
      <w:lvlText w:val="%1.%2.%3"/>
      <w:lvlJc w:val="left"/>
      <w:pPr>
        <w:ind w:left="1620" w:hanging="720"/>
      </w:pPr>
      <w:rPr>
        <w:rFonts w:hint="default"/>
      </w:rPr>
    </w:lvl>
    <w:lvl w:ilvl="3" w:tentative="0">
      <w:start w:val="1"/>
      <w:numFmt w:val="decimal"/>
      <w:lvlText w:val="%1.%2.%3.%4"/>
      <w:lvlJc w:val="left"/>
      <w:pPr>
        <w:ind w:left="2070" w:hanging="720"/>
      </w:pPr>
      <w:rPr>
        <w:rFonts w:hint="default"/>
      </w:rPr>
    </w:lvl>
    <w:lvl w:ilvl="4" w:tentative="0">
      <w:start w:val="1"/>
      <w:numFmt w:val="decimal"/>
      <w:lvlText w:val="%1.%2.%3.%4.%5"/>
      <w:lvlJc w:val="left"/>
      <w:pPr>
        <w:ind w:left="2880" w:hanging="1080"/>
      </w:pPr>
      <w:rPr>
        <w:rFonts w:hint="default"/>
      </w:rPr>
    </w:lvl>
    <w:lvl w:ilvl="5" w:tentative="0">
      <w:start w:val="1"/>
      <w:numFmt w:val="decimal"/>
      <w:lvlText w:val="%1.%2.%3.%4.%5.%6"/>
      <w:lvlJc w:val="left"/>
      <w:pPr>
        <w:ind w:left="3330" w:hanging="1080"/>
      </w:pPr>
      <w:rPr>
        <w:rFonts w:hint="default"/>
      </w:rPr>
    </w:lvl>
    <w:lvl w:ilvl="6" w:tentative="0">
      <w:start w:val="1"/>
      <w:numFmt w:val="decimal"/>
      <w:lvlText w:val="%1.%2.%3.%4.%5.%6.%7"/>
      <w:lvlJc w:val="left"/>
      <w:pPr>
        <w:ind w:left="4140" w:hanging="1440"/>
      </w:pPr>
      <w:rPr>
        <w:rFonts w:hint="default"/>
      </w:rPr>
    </w:lvl>
    <w:lvl w:ilvl="7" w:tentative="0">
      <w:start w:val="1"/>
      <w:numFmt w:val="decimal"/>
      <w:lvlText w:val="%1.%2.%3.%4.%5.%6.%7.%8"/>
      <w:lvlJc w:val="left"/>
      <w:pPr>
        <w:ind w:left="4590" w:hanging="1440"/>
      </w:pPr>
      <w:rPr>
        <w:rFonts w:hint="default"/>
      </w:rPr>
    </w:lvl>
    <w:lvl w:ilvl="8" w:tentative="0">
      <w:start w:val="1"/>
      <w:numFmt w:val="decimal"/>
      <w:lvlText w:val="%1.%2.%3.%4.%5.%6.%7.%8.%9"/>
      <w:lvlJc w:val="left"/>
      <w:pPr>
        <w:ind w:left="5400" w:hanging="1800"/>
      </w:pPr>
      <w:rPr>
        <w:rFonts w:hint="default"/>
      </w:rPr>
    </w:lvl>
  </w:abstractNum>
  <w:abstractNum w:abstractNumId="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D6F39EF"/>
    <w:multiLevelType w:val="multilevel"/>
    <w:tmpl w:val="5D6F39EF"/>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5607029"/>
    <w:multiLevelType w:val="multilevel"/>
    <w:tmpl w:val="656070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570451C"/>
    <w:multiLevelType w:val="multilevel"/>
    <w:tmpl w:val="6570451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52430C6"/>
    <w:multiLevelType w:val="multilevel"/>
    <w:tmpl w:val="752430C6"/>
    <w:lvl w:ilvl="0" w:tentative="0">
      <w:start w:val="1"/>
      <w:numFmt w:val="decimal"/>
      <w:lvlText w:val="%1."/>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1"/>
  </w:num>
  <w:num w:numId="3">
    <w:abstractNumId w:val="8"/>
  </w:num>
  <w:num w:numId="4">
    <w:abstractNumId w:val="9"/>
  </w:num>
  <w:num w:numId="5">
    <w:abstractNumId w:val="10"/>
  </w:num>
  <w:num w:numId="6">
    <w:abstractNumId w:val="7"/>
  </w:num>
  <w:num w:numId="7">
    <w:abstractNumId w:val="2"/>
  </w:num>
  <w:num w:numId="8">
    <w:abstractNumId w:val="4"/>
  </w:num>
  <w:num w:numId="9">
    <w:abstractNumId w:val="0"/>
  </w:num>
  <w:num w:numId="10">
    <w:abstractNumId w:val="5"/>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3D28"/>
    <w:rsid w:val="0000628F"/>
    <w:rsid w:val="00011435"/>
    <w:rsid w:val="00016C70"/>
    <w:rsid w:val="000271CC"/>
    <w:rsid w:val="000341B5"/>
    <w:rsid w:val="000656E2"/>
    <w:rsid w:val="00085687"/>
    <w:rsid w:val="0008617F"/>
    <w:rsid w:val="00086949"/>
    <w:rsid w:val="000914CC"/>
    <w:rsid w:val="00094680"/>
    <w:rsid w:val="00094D91"/>
    <w:rsid w:val="000A151D"/>
    <w:rsid w:val="000A16A5"/>
    <w:rsid w:val="000B13C3"/>
    <w:rsid w:val="000C183E"/>
    <w:rsid w:val="000C214C"/>
    <w:rsid w:val="000D1B29"/>
    <w:rsid w:val="000D1F42"/>
    <w:rsid w:val="000D59E9"/>
    <w:rsid w:val="000D5E6E"/>
    <w:rsid w:val="000F482A"/>
    <w:rsid w:val="000F6E93"/>
    <w:rsid w:val="000F6EAD"/>
    <w:rsid w:val="000F70F8"/>
    <w:rsid w:val="001219EF"/>
    <w:rsid w:val="001249D2"/>
    <w:rsid w:val="00127CE0"/>
    <w:rsid w:val="00140442"/>
    <w:rsid w:val="00140691"/>
    <w:rsid w:val="00145CE2"/>
    <w:rsid w:val="001568A8"/>
    <w:rsid w:val="001600C2"/>
    <w:rsid w:val="00163A49"/>
    <w:rsid w:val="00171613"/>
    <w:rsid w:val="00172987"/>
    <w:rsid w:val="0018220A"/>
    <w:rsid w:val="0018653A"/>
    <w:rsid w:val="00186FCF"/>
    <w:rsid w:val="00190945"/>
    <w:rsid w:val="001965F3"/>
    <w:rsid w:val="001A003D"/>
    <w:rsid w:val="001A5216"/>
    <w:rsid w:val="001B0326"/>
    <w:rsid w:val="001B3F07"/>
    <w:rsid w:val="001B746F"/>
    <w:rsid w:val="001C409F"/>
    <w:rsid w:val="001D21A0"/>
    <w:rsid w:val="001D7E7E"/>
    <w:rsid w:val="001E68E5"/>
    <w:rsid w:val="001E69DC"/>
    <w:rsid w:val="001F23C3"/>
    <w:rsid w:val="001F4C91"/>
    <w:rsid w:val="001F6AAC"/>
    <w:rsid w:val="001F77BE"/>
    <w:rsid w:val="00205D87"/>
    <w:rsid w:val="00207740"/>
    <w:rsid w:val="0021171B"/>
    <w:rsid w:val="00213595"/>
    <w:rsid w:val="002151D5"/>
    <w:rsid w:val="0021696B"/>
    <w:rsid w:val="00222F08"/>
    <w:rsid w:val="002266CA"/>
    <w:rsid w:val="00227090"/>
    <w:rsid w:val="00236206"/>
    <w:rsid w:val="0023697A"/>
    <w:rsid w:val="00246069"/>
    <w:rsid w:val="002478C3"/>
    <w:rsid w:val="00250026"/>
    <w:rsid w:val="0025073B"/>
    <w:rsid w:val="002620F0"/>
    <w:rsid w:val="0026719D"/>
    <w:rsid w:val="00270CBE"/>
    <w:rsid w:val="002740DC"/>
    <w:rsid w:val="00276F9C"/>
    <w:rsid w:val="00280EE2"/>
    <w:rsid w:val="00284D36"/>
    <w:rsid w:val="002865F8"/>
    <w:rsid w:val="002A5950"/>
    <w:rsid w:val="002A5A31"/>
    <w:rsid w:val="002B1DBC"/>
    <w:rsid w:val="002B2435"/>
    <w:rsid w:val="002B2CB1"/>
    <w:rsid w:val="002D6764"/>
    <w:rsid w:val="002D6AB5"/>
    <w:rsid w:val="002E1B51"/>
    <w:rsid w:val="002F5758"/>
    <w:rsid w:val="00300C68"/>
    <w:rsid w:val="00307F41"/>
    <w:rsid w:val="003104C8"/>
    <w:rsid w:val="00314AC7"/>
    <w:rsid w:val="003448ED"/>
    <w:rsid w:val="00346711"/>
    <w:rsid w:val="00351272"/>
    <w:rsid w:val="00355114"/>
    <w:rsid w:val="00362103"/>
    <w:rsid w:val="003665EC"/>
    <w:rsid w:val="00367F59"/>
    <w:rsid w:val="00372A9B"/>
    <w:rsid w:val="003811FB"/>
    <w:rsid w:val="00381AB5"/>
    <w:rsid w:val="003822A5"/>
    <w:rsid w:val="00385B15"/>
    <w:rsid w:val="003876D8"/>
    <w:rsid w:val="003D497C"/>
    <w:rsid w:val="003D6BC5"/>
    <w:rsid w:val="003F468C"/>
    <w:rsid w:val="003F5CAC"/>
    <w:rsid w:val="00400010"/>
    <w:rsid w:val="00406F0C"/>
    <w:rsid w:val="00411376"/>
    <w:rsid w:val="004362E5"/>
    <w:rsid w:val="004703E7"/>
    <w:rsid w:val="0047366C"/>
    <w:rsid w:val="00474035"/>
    <w:rsid w:val="0048080F"/>
    <w:rsid w:val="004846EC"/>
    <w:rsid w:val="00491D3D"/>
    <w:rsid w:val="00495553"/>
    <w:rsid w:val="0049710B"/>
    <w:rsid w:val="00497178"/>
    <w:rsid w:val="004A0329"/>
    <w:rsid w:val="004A6728"/>
    <w:rsid w:val="004A6880"/>
    <w:rsid w:val="004B65BD"/>
    <w:rsid w:val="004B6F9B"/>
    <w:rsid w:val="004D43C7"/>
    <w:rsid w:val="004E748C"/>
    <w:rsid w:val="004F7059"/>
    <w:rsid w:val="00500EE9"/>
    <w:rsid w:val="00505ECB"/>
    <w:rsid w:val="00511F10"/>
    <w:rsid w:val="00516198"/>
    <w:rsid w:val="0052027A"/>
    <w:rsid w:val="00521F3E"/>
    <w:rsid w:val="00535EBB"/>
    <w:rsid w:val="005427E8"/>
    <w:rsid w:val="005806C7"/>
    <w:rsid w:val="0058113C"/>
    <w:rsid w:val="00584087"/>
    <w:rsid w:val="0059311B"/>
    <w:rsid w:val="00596D9B"/>
    <w:rsid w:val="005C02DF"/>
    <w:rsid w:val="005C5C22"/>
    <w:rsid w:val="005D1FE3"/>
    <w:rsid w:val="005D4235"/>
    <w:rsid w:val="005E1E1E"/>
    <w:rsid w:val="005E2A4C"/>
    <w:rsid w:val="005E380C"/>
    <w:rsid w:val="005E3CA2"/>
    <w:rsid w:val="005E7E0F"/>
    <w:rsid w:val="005F30D4"/>
    <w:rsid w:val="00601606"/>
    <w:rsid w:val="0060293C"/>
    <w:rsid w:val="00614496"/>
    <w:rsid w:val="00615F8C"/>
    <w:rsid w:val="00616404"/>
    <w:rsid w:val="00626A4C"/>
    <w:rsid w:val="006321AD"/>
    <w:rsid w:val="00637D7C"/>
    <w:rsid w:val="00640B8D"/>
    <w:rsid w:val="006427C4"/>
    <w:rsid w:val="00642DD7"/>
    <w:rsid w:val="00666A78"/>
    <w:rsid w:val="00672FE3"/>
    <w:rsid w:val="00683DD2"/>
    <w:rsid w:val="0069625D"/>
    <w:rsid w:val="00696263"/>
    <w:rsid w:val="006973A4"/>
    <w:rsid w:val="006975CE"/>
    <w:rsid w:val="006A6C1C"/>
    <w:rsid w:val="006B077E"/>
    <w:rsid w:val="006B3752"/>
    <w:rsid w:val="006C2FDC"/>
    <w:rsid w:val="006C68AD"/>
    <w:rsid w:val="006D1BB3"/>
    <w:rsid w:val="006D3022"/>
    <w:rsid w:val="006D3441"/>
    <w:rsid w:val="006F23C0"/>
    <w:rsid w:val="006F3CB2"/>
    <w:rsid w:val="006F4870"/>
    <w:rsid w:val="006F703D"/>
    <w:rsid w:val="007010E0"/>
    <w:rsid w:val="00701B7D"/>
    <w:rsid w:val="0070215C"/>
    <w:rsid w:val="00703483"/>
    <w:rsid w:val="00715D69"/>
    <w:rsid w:val="00723DA8"/>
    <w:rsid w:val="007242AB"/>
    <w:rsid w:val="00726E42"/>
    <w:rsid w:val="00727964"/>
    <w:rsid w:val="0073198F"/>
    <w:rsid w:val="00735CBD"/>
    <w:rsid w:val="007442F0"/>
    <w:rsid w:val="00755038"/>
    <w:rsid w:val="00755976"/>
    <w:rsid w:val="00760598"/>
    <w:rsid w:val="00761A39"/>
    <w:rsid w:val="007622B5"/>
    <w:rsid w:val="007649AA"/>
    <w:rsid w:val="0076573C"/>
    <w:rsid w:val="00770C5D"/>
    <w:rsid w:val="0077653D"/>
    <w:rsid w:val="00780D00"/>
    <w:rsid w:val="00781A77"/>
    <w:rsid w:val="00782615"/>
    <w:rsid w:val="0078354D"/>
    <w:rsid w:val="00784965"/>
    <w:rsid w:val="00794075"/>
    <w:rsid w:val="00797B4F"/>
    <w:rsid w:val="00797C10"/>
    <w:rsid w:val="007A27B2"/>
    <w:rsid w:val="007A2F20"/>
    <w:rsid w:val="007A420C"/>
    <w:rsid w:val="007A59BB"/>
    <w:rsid w:val="007B49E5"/>
    <w:rsid w:val="007B63E0"/>
    <w:rsid w:val="007B7A04"/>
    <w:rsid w:val="007C56A5"/>
    <w:rsid w:val="007C5F4C"/>
    <w:rsid w:val="007D3918"/>
    <w:rsid w:val="007D3945"/>
    <w:rsid w:val="007D4590"/>
    <w:rsid w:val="007D5309"/>
    <w:rsid w:val="007E193A"/>
    <w:rsid w:val="007E42AE"/>
    <w:rsid w:val="007E48F4"/>
    <w:rsid w:val="007E5EAF"/>
    <w:rsid w:val="007F1E82"/>
    <w:rsid w:val="00801598"/>
    <w:rsid w:val="00801B89"/>
    <w:rsid w:val="0080248C"/>
    <w:rsid w:val="008207AB"/>
    <w:rsid w:val="0082296D"/>
    <w:rsid w:val="00822D52"/>
    <w:rsid w:val="008313F5"/>
    <w:rsid w:val="008457CC"/>
    <w:rsid w:val="00847E6B"/>
    <w:rsid w:val="008573E3"/>
    <w:rsid w:val="0087150F"/>
    <w:rsid w:val="00874C5E"/>
    <w:rsid w:val="00883F49"/>
    <w:rsid w:val="00886475"/>
    <w:rsid w:val="0088671F"/>
    <w:rsid w:val="008909C0"/>
    <w:rsid w:val="008A3568"/>
    <w:rsid w:val="008A3979"/>
    <w:rsid w:val="008C3A2F"/>
    <w:rsid w:val="008D7CAB"/>
    <w:rsid w:val="008E70CE"/>
    <w:rsid w:val="008F0E0B"/>
    <w:rsid w:val="009023BE"/>
    <w:rsid w:val="009148EF"/>
    <w:rsid w:val="00915E03"/>
    <w:rsid w:val="0094176F"/>
    <w:rsid w:val="009420D5"/>
    <w:rsid w:val="009441AB"/>
    <w:rsid w:val="00947A83"/>
    <w:rsid w:val="00950B7E"/>
    <w:rsid w:val="00956818"/>
    <w:rsid w:val="00956BA7"/>
    <w:rsid w:val="009602BB"/>
    <w:rsid w:val="0096058F"/>
    <w:rsid w:val="00962E79"/>
    <w:rsid w:val="00972AD8"/>
    <w:rsid w:val="0097314E"/>
    <w:rsid w:val="00974238"/>
    <w:rsid w:val="0097483C"/>
    <w:rsid w:val="00981BA9"/>
    <w:rsid w:val="009A0571"/>
    <w:rsid w:val="009A2A6D"/>
    <w:rsid w:val="009A65C1"/>
    <w:rsid w:val="009B72D9"/>
    <w:rsid w:val="009C11ED"/>
    <w:rsid w:val="009C1AB7"/>
    <w:rsid w:val="009C67C3"/>
    <w:rsid w:val="009D32BB"/>
    <w:rsid w:val="009E4385"/>
    <w:rsid w:val="009F1D56"/>
    <w:rsid w:val="00A01628"/>
    <w:rsid w:val="00A14CC4"/>
    <w:rsid w:val="00A171E0"/>
    <w:rsid w:val="00A20FF0"/>
    <w:rsid w:val="00A30472"/>
    <w:rsid w:val="00A35F0D"/>
    <w:rsid w:val="00A404A0"/>
    <w:rsid w:val="00A465FA"/>
    <w:rsid w:val="00A52C0E"/>
    <w:rsid w:val="00A6074C"/>
    <w:rsid w:val="00A64EFA"/>
    <w:rsid w:val="00A66578"/>
    <w:rsid w:val="00A66EAF"/>
    <w:rsid w:val="00A6729C"/>
    <w:rsid w:val="00A74227"/>
    <w:rsid w:val="00A8085B"/>
    <w:rsid w:val="00A81C58"/>
    <w:rsid w:val="00A82499"/>
    <w:rsid w:val="00A96ED0"/>
    <w:rsid w:val="00AA1584"/>
    <w:rsid w:val="00AA7450"/>
    <w:rsid w:val="00AB1337"/>
    <w:rsid w:val="00AB3373"/>
    <w:rsid w:val="00AB61FF"/>
    <w:rsid w:val="00AC4215"/>
    <w:rsid w:val="00AD0FC8"/>
    <w:rsid w:val="00AD27E7"/>
    <w:rsid w:val="00AD5304"/>
    <w:rsid w:val="00AF1042"/>
    <w:rsid w:val="00AF68B1"/>
    <w:rsid w:val="00AF69C5"/>
    <w:rsid w:val="00B0027C"/>
    <w:rsid w:val="00B06251"/>
    <w:rsid w:val="00B13019"/>
    <w:rsid w:val="00B2293C"/>
    <w:rsid w:val="00B22DA9"/>
    <w:rsid w:val="00B31C54"/>
    <w:rsid w:val="00B31D65"/>
    <w:rsid w:val="00B31EA7"/>
    <w:rsid w:val="00B34E1C"/>
    <w:rsid w:val="00B4011A"/>
    <w:rsid w:val="00B4527B"/>
    <w:rsid w:val="00B47706"/>
    <w:rsid w:val="00B51D60"/>
    <w:rsid w:val="00B61F85"/>
    <w:rsid w:val="00B63471"/>
    <w:rsid w:val="00B84154"/>
    <w:rsid w:val="00BA46D8"/>
    <w:rsid w:val="00BB6C3F"/>
    <w:rsid w:val="00BD6C2A"/>
    <w:rsid w:val="00C0371D"/>
    <w:rsid w:val="00C0593A"/>
    <w:rsid w:val="00C11799"/>
    <w:rsid w:val="00C158F4"/>
    <w:rsid w:val="00C32936"/>
    <w:rsid w:val="00C3376A"/>
    <w:rsid w:val="00C40C25"/>
    <w:rsid w:val="00C51803"/>
    <w:rsid w:val="00C51A4C"/>
    <w:rsid w:val="00C550CD"/>
    <w:rsid w:val="00C6059A"/>
    <w:rsid w:val="00C608EF"/>
    <w:rsid w:val="00C726F8"/>
    <w:rsid w:val="00C7564B"/>
    <w:rsid w:val="00C80968"/>
    <w:rsid w:val="00C84120"/>
    <w:rsid w:val="00C95912"/>
    <w:rsid w:val="00C9743F"/>
    <w:rsid w:val="00CA1A33"/>
    <w:rsid w:val="00CC0287"/>
    <w:rsid w:val="00CC3494"/>
    <w:rsid w:val="00CD6EA2"/>
    <w:rsid w:val="00CE1B11"/>
    <w:rsid w:val="00CE3FAE"/>
    <w:rsid w:val="00CE458B"/>
    <w:rsid w:val="00D07E3C"/>
    <w:rsid w:val="00D26AB7"/>
    <w:rsid w:val="00D27E89"/>
    <w:rsid w:val="00D4087C"/>
    <w:rsid w:val="00D42B65"/>
    <w:rsid w:val="00D52E56"/>
    <w:rsid w:val="00D5758A"/>
    <w:rsid w:val="00D61ABC"/>
    <w:rsid w:val="00D737F5"/>
    <w:rsid w:val="00D81D8A"/>
    <w:rsid w:val="00D820C4"/>
    <w:rsid w:val="00D94972"/>
    <w:rsid w:val="00DA0F78"/>
    <w:rsid w:val="00DA4C93"/>
    <w:rsid w:val="00DB1BA9"/>
    <w:rsid w:val="00DC69B5"/>
    <w:rsid w:val="00DD0578"/>
    <w:rsid w:val="00DD1608"/>
    <w:rsid w:val="00DD33EA"/>
    <w:rsid w:val="00DD364F"/>
    <w:rsid w:val="00DE0530"/>
    <w:rsid w:val="00DE0D52"/>
    <w:rsid w:val="00DF04D4"/>
    <w:rsid w:val="00E05728"/>
    <w:rsid w:val="00E1192E"/>
    <w:rsid w:val="00E11DE6"/>
    <w:rsid w:val="00E12C2D"/>
    <w:rsid w:val="00E25EBD"/>
    <w:rsid w:val="00E25FA9"/>
    <w:rsid w:val="00E35922"/>
    <w:rsid w:val="00E47199"/>
    <w:rsid w:val="00E55F5D"/>
    <w:rsid w:val="00E563AA"/>
    <w:rsid w:val="00E602CD"/>
    <w:rsid w:val="00E64DFC"/>
    <w:rsid w:val="00E77413"/>
    <w:rsid w:val="00E80803"/>
    <w:rsid w:val="00E87653"/>
    <w:rsid w:val="00EA5BF8"/>
    <w:rsid w:val="00EB54A2"/>
    <w:rsid w:val="00EB5750"/>
    <w:rsid w:val="00EB7E6D"/>
    <w:rsid w:val="00EC112C"/>
    <w:rsid w:val="00EC3318"/>
    <w:rsid w:val="00EC556B"/>
    <w:rsid w:val="00ED57F4"/>
    <w:rsid w:val="00EE005C"/>
    <w:rsid w:val="00EE1338"/>
    <w:rsid w:val="00EE7FBC"/>
    <w:rsid w:val="00EF41D7"/>
    <w:rsid w:val="00EF76C3"/>
    <w:rsid w:val="00F04602"/>
    <w:rsid w:val="00F05225"/>
    <w:rsid w:val="00F14BC4"/>
    <w:rsid w:val="00F16329"/>
    <w:rsid w:val="00F171FF"/>
    <w:rsid w:val="00F17DEF"/>
    <w:rsid w:val="00F23810"/>
    <w:rsid w:val="00F26878"/>
    <w:rsid w:val="00F5066B"/>
    <w:rsid w:val="00F64C40"/>
    <w:rsid w:val="00F72C69"/>
    <w:rsid w:val="00F73F2D"/>
    <w:rsid w:val="00F77755"/>
    <w:rsid w:val="00F835B0"/>
    <w:rsid w:val="00FA3D54"/>
    <w:rsid w:val="00FA46E1"/>
    <w:rsid w:val="00FB03EC"/>
    <w:rsid w:val="00FB0C4D"/>
    <w:rsid w:val="00FB65EE"/>
    <w:rsid w:val="00FD187A"/>
    <w:rsid w:val="00FD2F77"/>
    <w:rsid w:val="00FD58B4"/>
    <w:rsid w:val="00FE2EE5"/>
    <w:rsid w:val="00FE54EF"/>
    <w:rsid w:val="00FE7580"/>
    <w:rsid w:val="00FF2CB8"/>
    <w:rsid w:val="00FF4184"/>
    <w:rsid w:val="00FF49F8"/>
    <w:rsid w:val="00FF4CAD"/>
    <w:rsid w:val="00FF5820"/>
    <w:rsid w:val="00FF6E32"/>
    <w:rsid w:val="1B1F3424"/>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uiPriority="99" w:semiHidden="0" w:name="Body Text Indent 2"/>
    <w:lsdException w:uiPriority="99" w:semiHidden="0"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48"/>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49"/>
    <w:semiHidden/>
    <w:unhideWhenUsed/>
    <w:qFormat/>
    <w:uiPriority w:val="9"/>
    <w:pPr>
      <w:keepNext/>
      <w:keepLines/>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4">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uiPriority w:val="99"/>
    <w:rPr>
      <w:color w:val="954F72" w:themeColor="followedHyperlink"/>
      <w:u w:val="single"/>
    </w:rPr>
  </w:style>
  <w:style w:type="character" w:styleId="7">
    <w:name w:val="annotation reference"/>
    <w:basedOn w:val="4"/>
    <w:semiHidden/>
    <w:unhideWhenUsed/>
    <w:qFormat/>
    <w:uiPriority w:val="99"/>
    <w:rPr>
      <w:sz w:val="16"/>
      <w:szCs w:val="16"/>
    </w:rPr>
  </w:style>
  <w:style w:type="character" w:styleId="8">
    <w:name w:val="Emphasis"/>
    <w:basedOn w:val="4"/>
    <w:qFormat/>
    <w:uiPriority w:val="20"/>
    <w:rPr>
      <w:i/>
      <w:iCs/>
    </w:rPr>
  </w:style>
  <w:style w:type="character" w:styleId="9">
    <w:name w:val="Hyperlink"/>
    <w:basedOn w:val="4"/>
    <w:unhideWhenUsed/>
    <w:uiPriority w:val="99"/>
    <w:rPr>
      <w:color w:val="0000FF"/>
      <w:u w:val="single"/>
    </w:rPr>
  </w:style>
  <w:style w:type="paragraph" w:styleId="10">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51"/>
    <w:unhideWhenUsed/>
    <w:uiPriority w:val="99"/>
    <w:pPr>
      <w:spacing w:after="120" w:line="480" w:lineRule="auto"/>
    </w:pPr>
  </w:style>
  <w:style w:type="paragraph" w:styleId="12">
    <w:name w:val="Body Text Indent 3"/>
    <w:basedOn w:val="1"/>
    <w:link w:val="50"/>
    <w:unhideWhenUsed/>
    <w:uiPriority w:val="99"/>
    <w:pPr>
      <w:spacing w:after="120"/>
      <w:ind w:left="283"/>
    </w:pPr>
    <w:rPr>
      <w:sz w:val="16"/>
      <w:szCs w:val="16"/>
    </w:rPr>
  </w:style>
  <w:style w:type="paragraph" w:styleId="13">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4">
    <w:name w:val="annotation subject"/>
    <w:basedOn w:val="13"/>
    <w:next w:val="13"/>
    <w:link w:val="27"/>
    <w:semiHidden/>
    <w:unhideWhenUsed/>
    <w:uiPriority w:val="99"/>
    <w:rPr>
      <w:b/>
      <w:bCs/>
    </w:rPr>
  </w:style>
  <w:style w:type="paragraph" w:styleId="15">
    <w:name w:val="header"/>
    <w:basedOn w:val="1"/>
    <w:link w:val="22"/>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6">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7">
    <w:name w:val="footer"/>
    <w:basedOn w:val="1"/>
    <w:link w:val="30"/>
    <w:unhideWhenUsed/>
    <w:uiPriority w:val="99"/>
    <w:pPr>
      <w:tabs>
        <w:tab w:val="center" w:pos="4677"/>
        <w:tab w:val="right" w:pos="9355"/>
      </w:tabs>
      <w:spacing w:after="0" w:line="240" w:lineRule="auto"/>
    </w:pPr>
  </w:style>
  <w:style w:type="paragraph" w:styleId="18">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9">
    <w:name w:val="Body Text Indent 2"/>
    <w:basedOn w:val="1"/>
    <w:link w:val="47"/>
    <w:unhideWhenUsed/>
    <w:uiPriority w:val="99"/>
    <w:pPr>
      <w:spacing w:after="120" w:line="480" w:lineRule="auto"/>
      <w:ind w:left="283"/>
    </w:pPr>
  </w:style>
  <w:style w:type="table" w:styleId="20">
    <w:name w:val="Table Grid"/>
    <w:basedOn w:val="5"/>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4"/>
    <w:link w:val="16"/>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4"/>
    <w:link w:val="15"/>
    <w:qFormat/>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4"/>
    <w:link w:val="13"/>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4"/>
    <w:link w:val="10"/>
    <w:semiHidden/>
    <w:qFormat/>
    <w:uiPriority w:val="99"/>
    <w:rPr>
      <w:rFonts w:ascii="Tahoma" w:hAnsi="Tahoma" w:eastAsia="Calibri" w:cs="Tahoma"/>
      <w:sz w:val="16"/>
      <w:szCs w:val="16"/>
      <w:lang w:eastAsia="ru-RU"/>
    </w:rPr>
  </w:style>
  <w:style w:type="character" w:customStyle="1" w:styleId="26">
    <w:name w:val="Просмотренная гиперссылка1"/>
    <w:basedOn w:val="4"/>
    <w:semiHidden/>
    <w:unhideWhenUsed/>
    <w:uiPriority w:val="99"/>
    <w:rPr>
      <w:color w:val="800080"/>
      <w:u w:val="single"/>
    </w:rPr>
  </w:style>
  <w:style w:type="character" w:customStyle="1" w:styleId="27">
    <w:name w:val="Тема примечания Знак"/>
    <w:basedOn w:val="24"/>
    <w:link w:val="14"/>
    <w:semiHidden/>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9">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4"/>
    <w:link w:val="17"/>
    <w:uiPriority w:val="99"/>
  </w:style>
  <w:style w:type="paragraph" w:customStyle="1" w:styleId="31">
    <w:name w:val="Абзац списка1"/>
    <w:basedOn w:val="1"/>
    <w:uiPriority w:val="0"/>
    <w:pPr>
      <w:spacing w:after="200" w:line="276" w:lineRule="auto"/>
      <w:ind w:left="720"/>
    </w:pPr>
    <w:rPr>
      <w:rFonts w:ascii="Calibri" w:hAnsi="Calibri" w:eastAsia="Times New Roman" w:cs="Times New Roman"/>
    </w:rPr>
  </w:style>
  <w:style w:type="character" w:customStyle="1" w:styleId="32">
    <w:name w:val="Основной текст (2)_"/>
    <w:link w:val="33"/>
    <w:uiPriority w:val="0"/>
    <w:rPr>
      <w:rFonts w:eastAsia="Times New Roman" w:cs="Times New Roman"/>
      <w:b/>
      <w:bCs/>
      <w:shd w:val="clear" w:color="auto" w:fill="FFFFFF"/>
    </w:rPr>
  </w:style>
  <w:style w:type="paragraph" w:customStyle="1" w:styleId="33">
    <w:name w:val="Основной текст (2)"/>
    <w:basedOn w:val="1"/>
    <w:link w:val="32"/>
    <w:uiPriority w:val="0"/>
    <w:pPr>
      <w:widowControl w:val="0"/>
      <w:shd w:val="clear" w:color="auto" w:fill="FFFFFF"/>
      <w:spacing w:before="260" w:after="260" w:line="244" w:lineRule="exact"/>
    </w:pPr>
    <w:rPr>
      <w:rFonts w:eastAsia="Times New Roman" w:cs="Times New Roman"/>
      <w:b/>
      <w:bCs/>
    </w:rPr>
  </w:style>
  <w:style w:type="character" w:customStyle="1" w:styleId="34">
    <w:name w:val="Основной текст (2) + Курсив"/>
    <w:basedOn w:val="32"/>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5">
    <w:name w:val="Подпись к таблице (3) Exact"/>
    <w:basedOn w:val="4"/>
    <w:link w:val="36"/>
    <w:uiPriority w:val="0"/>
    <w:rPr>
      <w:rFonts w:eastAsia="Times New Roman" w:cs="Times New Roman"/>
      <w:b/>
      <w:bCs/>
      <w:shd w:val="clear" w:color="auto" w:fill="FFFFFF"/>
    </w:rPr>
  </w:style>
  <w:style w:type="paragraph" w:customStyle="1" w:styleId="36">
    <w:name w:val="Подпись к таблице (3)"/>
    <w:basedOn w:val="1"/>
    <w:link w:val="35"/>
    <w:uiPriority w:val="0"/>
    <w:pPr>
      <w:widowControl w:val="0"/>
      <w:shd w:val="clear" w:color="auto" w:fill="FFFFFF"/>
      <w:spacing w:after="0" w:line="266" w:lineRule="exact"/>
    </w:pPr>
    <w:rPr>
      <w:rFonts w:eastAsia="Times New Roman" w:cs="Times New Roman"/>
      <w:b/>
      <w:bCs/>
    </w:rPr>
  </w:style>
  <w:style w:type="character" w:customStyle="1" w:styleId="37">
    <w:name w:val="Подпись к таблице (4) Exact"/>
    <w:basedOn w:val="4"/>
    <w:uiPriority w:val="0"/>
    <w:rPr>
      <w:rFonts w:ascii="Times New Roman" w:hAnsi="Times New Roman" w:eastAsia="Times New Roman" w:cs="Times New Roman"/>
      <w:u w:val="none"/>
    </w:rPr>
  </w:style>
  <w:style w:type="character" w:customStyle="1" w:styleId="38">
    <w:name w:val="Заголовок №2_"/>
    <w:basedOn w:val="4"/>
    <w:link w:val="39"/>
    <w:uiPriority w:val="0"/>
    <w:rPr>
      <w:rFonts w:eastAsia="Times New Roman"/>
      <w:sz w:val="23"/>
      <w:szCs w:val="23"/>
      <w:shd w:val="clear" w:color="auto" w:fill="FFFFFF"/>
    </w:rPr>
  </w:style>
  <w:style w:type="paragraph" w:customStyle="1" w:styleId="39">
    <w:name w:val="Заголовок №2"/>
    <w:basedOn w:val="1"/>
    <w:link w:val="38"/>
    <w:uiPriority w:val="0"/>
    <w:pPr>
      <w:shd w:val="clear" w:color="auto" w:fill="FFFFFF"/>
      <w:spacing w:before="180" w:after="420" w:line="0" w:lineRule="atLeast"/>
      <w:outlineLvl w:val="1"/>
    </w:pPr>
    <w:rPr>
      <w:rFonts w:eastAsia="Times New Roman"/>
      <w:sz w:val="23"/>
      <w:szCs w:val="23"/>
    </w:rPr>
  </w:style>
  <w:style w:type="character" w:customStyle="1" w:styleId="40">
    <w:name w:val="Основной текст (13)_"/>
    <w:basedOn w:val="4"/>
    <w:link w:val="41"/>
    <w:uiPriority w:val="0"/>
    <w:rPr>
      <w:rFonts w:eastAsia="Times New Roman"/>
      <w:sz w:val="23"/>
      <w:szCs w:val="23"/>
      <w:shd w:val="clear" w:color="auto" w:fill="FFFFFF"/>
    </w:rPr>
  </w:style>
  <w:style w:type="paragraph" w:customStyle="1" w:styleId="41">
    <w:name w:val="Основной текст (13)"/>
    <w:basedOn w:val="1"/>
    <w:link w:val="40"/>
    <w:uiPriority w:val="0"/>
    <w:pPr>
      <w:shd w:val="clear" w:color="auto" w:fill="FFFFFF"/>
      <w:spacing w:after="0" w:line="274" w:lineRule="exact"/>
    </w:pPr>
    <w:rPr>
      <w:rFonts w:eastAsia="Times New Roman"/>
      <w:sz w:val="23"/>
      <w:szCs w:val="23"/>
    </w:rPr>
  </w:style>
  <w:style w:type="character" w:customStyle="1" w:styleId="42">
    <w:name w:val="Основной текст (14)_"/>
    <w:basedOn w:val="4"/>
    <w:link w:val="43"/>
    <w:uiPriority w:val="0"/>
    <w:rPr>
      <w:rFonts w:eastAsia="Times New Roman"/>
      <w:sz w:val="23"/>
      <w:szCs w:val="23"/>
      <w:shd w:val="clear" w:color="auto" w:fill="FFFFFF"/>
    </w:rPr>
  </w:style>
  <w:style w:type="paragraph" w:customStyle="1" w:styleId="43">
    <w:name w:val="Основной текст (14)"/>
    <w:basedOn w:val="1"/>
    <w:link w:val="42"/>
    <w:uiPriority w:val="0"/>
    <w:pPr>
      <w:shd w:val="clear" w:color="auto" w:fill="FFFFFF"/>
      <w:spacing w:after="0" w:line="0" w:lineRule="atLeast"/>
      <w:jc w:val="both"/>
    </w:pPr>
    <w:rPr>
      <w:rFonts w:eastAsia="Times New Roman"/>
      <w:sz w:val="23"/>
      <w:szCs w:val="23"/>
    </w:rPr>
  </w:style>
  <w:style w:type="paragraph" w:customStyle="1" w:styleId="44">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45">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46">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47">
    <w:name w:val="Основной текст с отступом 2 Знак"/>
    <w:basedOn w:val="4"/>
    <w:link w:val="19"/>
    <w:uiPriority w:val="99"/>
  </w:style>
  <w:style w:type="character" w:customStyle="1" w:styleId="48">
    <w:name w:val="Заголовок 2 Знак"/>
    <w:basedOn w:val="4"/>
    <w:link w:val="2"/>
    <w:uiPriority w:val="0"/>
    <w:rPr>
      <w:rFonts w:ascii="Times New Roman" w:hAnsi="Times New Roman" w:eastAsia="Times New Roman" w:cs="Times New Roman"/>
      <w:sz w:val="28"/>
      <w:szCs w:val="24"/>
      <w:lang w:eastAsia="ru-RU"/>
    </w:rPr>
  </w:style>
  <w:style w:type="character" w:customStyle="1" w:styleId="49">
    <w:name w:val="Заголовок 3 Знак"/>
    <w:basedOn w:val="4"/>
    <w:link w:val="3"/>
    <w:semiHidden/>
    <w:qFormat/>
    <w:uiPriority w:val="9"/>
    <w:rPr>
      <w:rFonts w:asciiTheme="majorHAnsi" w:hAnsiTheme="majorHAnsi" w:eastAsiaTheme="majorEastAsia" w:cstheme="majorBidi"/>
      <w:color w:val="1E4D78" w:themeColor="accent1" w:themeShade="7F"/>
      <w:sz w:val="24"/>
      <w:szCs w:val="24"/>
    </w:rPr>
  </w:style>
  <w:style w:type="character" w:customStyle="1" w:styleId="50">
    <w:name w:val="Основной текст с отступом 3 Знак"/>
    <w:basedOn w:val="4"/>
    <w:link w:val="12"/>
    <w:uiPriority w:val="99"/>
    <w:rPr>
      <w:sz w:val="16"/>
      <w:szCs w:val="16"/>
    </w:rPr>
  </w:style>
  <w:style w:type="character" w:customStyle="1" w:styleId="51">
    <w:name w:val="Основной текст 2 Знак"/>
    <w:basedOn w:val="4"/>
    <w:link w:val="11"/>
    <w:uiPriority w:val="99"/>
  </w:style>
  <w:style w:type="paragraph" w:customStyle="1" w:styleId="52">
    <w:name w:val="Текст1"/>
    <w:basedOn w:val="1"/>
    <w:uiPriority w:val="99"/>
    <w:pPr>
      <w:spacing w:after="0" w:line="240" w:lineRule="auto"/>
    </w:pPr>
    <w:rPr>
      <w:rFonts w:ascii="Courier New" w:hAnsi="Courier New" w:eastAsia="Times New Roman" w:cs="Courier New"/>
      <w:sz w:val="20"/>
      <w:szCs w:val="20"/>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EB9FEF-4491-4506-9056-B1522235A1F3}">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54</Pages>
  <Words>14196</Words>
  <Characters>80923</Characters>
  <Lines>674</Lines>
  <Paragraphs>189</Paragraphs>
  <TotalTime>2544</TotalTime>
  <ScaleCrop>false</ScaleCrop>
  <LinksUpToDate>false</LinksUpToDate>
  <CharactersWithSpaces>94930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2021-06-07T05:14:00Z</cp:lastPrinted>
  <dcterms:modified xsi:type="dcterms:W3CDTF">2026-05-07T03:19:11Z</dcterms:modified>
  <cp:revision>226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DB698610145640DDA9B428CBDCC7EB94_12</vt:lpwstr>
  </property>
</Properties>
</file>